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84" w:type="dxa"/>
        <w:tblInd w:w="-144" w:type="dxa"/>
        <w:tblBorders>
          <w:top w:val="none" w:sz="0" w:space="0" w:color="auto"/>
          <w:left w:val="none" w:sz="0" w:space="0" w:color="auto"/>
          <w:bottom w:val="single" w:sz="8" w:space="0" w:color="CCCCCC" w:themeColor="background2"/>
          <w:right w:val="none" w:sz="0" w:space="0" w:color="auto"/>
          <w:insideH w:val="none" w:sz="0" w:space="0" w:color="auto"/>
          <w:insideV w:val="none" w:sz="0" w:space="0" w:color="auto"/>
        </w:tblBorders>
        <w:tblLayout w:type="fixed"/>
        <w:tblCellMar>
          <w:left w:w="144" w:type="dxa"/>
          <w:right w:w="0" w:type="dxa"/>
        </w:tblCellMar>
        <w:tblLook w:val="04A0" w:firstRow="1" w:lastRow="0" w:firstColumn="1" w:lastColumn="0" w:noHBand="0" w:noVBand="1"/>
        <w:tblDescription w:val="Header layout table"/>
      </w:tblPr>
      <w:tblGrid>
        <w:gridCol w:w="10584"/>
      </w:tblGrid>
      <w:tr w:rsidR="00B469A5" w14:paraId="2CE2E36F" w14:textId="77777777" w:rsidTr="006331CD">
        <w:trPr>
          <w:trHeight w:val="623"/>
        </w:trPr>
        <w:tc>
          <w:tcPr>
            <w:tcW w:w="10584" w:type="dxa"/>
            <w:tcBorders>
              <w:bottom w:val="single" w:sz="8" w:space="0" w:color="CCCCCC" w:themeColor="background2"/>
            </w:tcBorders>
          </w:tcPr>
          <w:p w14:paraId="06CC1935" w14:textId="73F30FCA" w:rsidR="00B469A5" w:rsidRPr="006331CD" w:rsidRDefault="00FE3E9A">
            <w:pPr>
              <w:pStyle w:val="CompanyName"/>
              <w:rPr>
                <w:b/>
                <w:bCs/>
                <w:color w:val="791E12" w:themeColor="accent1" w:themeShade="80"/>
                <w:sz w:val="72"/>
                <w:szCs w:val="72"/>
              </w:rPr>
            </w:pPr>
            <w:r>
              <w:rPr>
                <w:noProof/>
              </w:rPr>
              <w:drawing>
                <wp:anchor distT="0" distB="0" distL="114300" distR="114300" simplePos="0" relativeHeight="251658240" behindDoc="0" locked="0" layoutInCell="1" allowOverlap="1" wp14:anchorId="61DDD700" wp14:editId="79126645">
                  <wp:simplePos x="0" y="0"/>
                  <wp:positionH relativeFrom="column">
                    <wp:posOffset>4716780</wp:posOffset>
                  </wp:positionH>
                  <wp:positionV relativeFrom="paragraph">
                    <wp:posOffset>-46355</wp:posOffset>
                  </wp:positionV>
                  <wp:extent cx="1813205" cy="11639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3205" cy="1163945"/>
                          </a:xfrm>
                          <a:prstGeom prst="rect">
                            <a:avLst/>
                          </a:prstGeom>
                          <a:noFill/>
                        </pic:spPr>
                      </pic:pic>
                    </a:graphicData>
                  </a:graphic>
                  <wp14:sizeRelH relativeFrom="margin">
                    <wp14:pctWidth>0</wp14:pctWidth>
                  </wp14:sizeRelH>
                  <wp14:sizeRelV relativeFrom="margin">
                    <wp14:pctHeight>0</wp14:pctHeight>
                  </wp14:sizeRelV>
                </wp:anchor>
              </w:drawing>
            </w:r>
            <w:r w:rsidR="007E0F6C" w:rsidRPr="006331CD">
              <w:rPr>
                <w:b/>
                <w:bCs/>
                <w:color w:val="791E12" w:themeColor="accent1" w:themeShade="80"/>
                <w:sz w:val="72"/>
                <w:szCs w:val="72"/>
              </w:rPr>
              <w:t>City of Silver Lake</w:t>
            </w:r>
          </w:p>
          <w:p w14:paraId="07D90D60" w14:textId="27DAA8F9" w:rsidR="007E0F6C" w:rsidRPr="007E0F6C" w:rsidRDefault="007E0F6C" w:rsidP="007E0F6C"/>
        </w:tc>
      </w:tr>
      <w:tr w:rsidR="00B469A5" w14:paraId="6EDBA73C" w14:textId="77777777" w:rsidTr="006331CD">
        <w:trPr>
          <w:trHeight w:hRule="exact" w:val="122"/>
        </w:trPr>
        <w:tc>
          <w:tcPr>
            <w:tcW w:w="10584" w:type="dxa"/>
            <w:tcBorders>
              <w:top w:val="single" w:sz="8" w:space="0" w:color="CCCCCC" w:themeColor="background2"/>
              <w:bottom w:val="nil"/>
            </w:tcBorders>
          </w:tcPr>
          <w:p w14:paraId="173BDEB6" w14:textId="77777777" w:rsidR="00B469A5" w:rsidRDefault="00B469A5">
            <w:pPr>
              <w:pStyle w:val="Header"/>
            </w:pPr>
          </w:p>
        </w:tc>
      </w:tr>
    </w:tbl>
    <w:p w14:paraId="029DEEE9" w14:textId="77777777" w:rsidR="00FC2176" w:rsidRPr="00FC2176" w:rsidRDefault="00FC2176" w:rsidP="00FC2176">
      <w:pPr>
        <w:pStyle w:val="Signature"/>
        <w:spacing w:before="0" w:after="0"/>
        <w:rPr>
          <w:rFonts w:ascii="Arial" w:hAnsi="Arial" w:cs="Arial"/>
          <w:sz w:val="20"/>
          <w:szCs w:val="20"/>
        </w:rPr>
      </w:pPr>
    </w:p>
    <w:p w14:paraId="7FE2FFF6" w14:textId="77777777" w:rsidR="00FC2176" w:rsidRPr="006A4995" w:rsidRDefault="00FC2176" w:rsidP="00FC2176">
      <w:pPr>
        <w:pStyle w:val="Signature"/>
        <w:spacing w:before="0" w:after="0"/>
        <w:rPr>
          <w:rFonts w:ascii="Arial" w:hAnsi="Arial" w:cs="Arial"/>
          <w:sz w:val="20"/>
          <w:szCs w:val="20"/>
        </w:rPr>
      </w:pPr>
    </w:p>
    <w:p w14:paraId="5803999F" w14:textId="3440D385" w:rsidR="00C07848" w:rsidRPr="00C07848" w:rsidRDefault="000E13F5" w:rsidP="00C07848">
      <w:pPr>
        <w:widowControl w:val="0"/>
        <w:autoSpaceDE w:val="0"/>
        <w:autoSpaceDN w:val="0"/>
        <w:spacing w:before="40" w:after="0" w:line="240" w:lineRule="auto"/>
        <w:ind w:left="2952" w:right="2952"/>
        <w:jc w:val="center"/>
        <w:rPr>
          <w:rFonts w:ascii="Arial" w:eastAsia="Arial" w:hAnsi="Arial" w:cs="Arial"/>
          <w:b/>
          <w:bCs/>
          <w:sz w:val="20"/>
          <w:szCs w:val="20"/>
          <w:lang w:eastAsia="en-US"/>
        </w:rPr>
      </w:pPr>
      <w:r w:rsidRPr="006A4995">
        <w:rPr>
          <w:rFonts w:ascii="Arial" w:eastAsia="Arial" w:hAnsi="Arial" w:cs="Arial"/>
          <w:b/>
          <w:bCs/>
          <w:sz w:val="20"/>
          <w:szCs w:val="20"/>
          <w:lang w:eastAsia="en-US"/>
        </w:rPr>
        <w:t>Ordinance No. 2586</w:t>
      </w:r>
    </w:p>
    <w:p w14:paraId="1D295B7B" w14:textId="77777777" w:rsidR="00C07848" w:rsidRPr="00C07848" w:rsidRDefault="00C07848" w:rsidP="00C07848">
      <w:pPr>
        <w:widowControl w:val="0"/>
        <w:autoSpaceDE w:val="0"/>
        <w:autoSpaceDN w:val="0"/>
        <w:spacing w:before="11" w:after="0" w:line="240" w:lineRule="auto"/>
        <w:rPr>
          <w:rFonts w:ascii="Arial" w:eastAsia="Arial" w:hAnsi="Arial" w:cs="Arial"/>
          <w:b/>
          <w:sz w:val="20"/>
          <w:szCs w:val="20"/>
          <w:lang w:eastAsia="en-US"/>
        </w:rPr>
      </w:pPr>
    </w:p>
    <w:p w14:paraId="6FBDE222" w14:textId="14F23DA6" w:rsidR="003666A7" w:rsidRPr="003666A7" w:rsidRDefault="003666A7" w:rsidP="00244143">
      <w:pPr>
        <w:shd w:val="clear" w:color="auto" w:fill="FCFDFD"/>
        <w:tabs>
          <w:tab w:val="left" w:pos="7920"/>
        </w:tabs>
        <w:spacing w:after="0" w:line="240" w:lineRule="auto"/>
        <w:ind w:left="547" w:right="547"/>
        <w:jc w:val="both"/>
        <w:rPr>
          <w:rFonts w:ascii="Arial" w:eastAsia="Times New Roman" w:hAnsi="Arial" w:cs="Arial"/>
          <w:color w:val="222222"/>
          <w:sz w:val="20"/>
          <w:szCs w:val="20"/>
          <w:lang w:eastAsia="en-US"/>
        </w:rPr>
      </w:pPr>
      <w:r w:rsidRPr="003666A7">
        <w:rPr>
          <w:rFonts w:ascii="Arial" w:eastAsia="Times New Roman" w:hAnsi="Arial" w:cs="Arial"/>
          <w:b/>
          <w:bCs/>
          <w:color w:val="222222"/>
          <w:sz w:val="20"/>
          <w:szCs w:val="20"/>
          <w:lang w:eastAsia="en-US"/>
        </w:rPr>
        <w:t xml:space="preserve">AN ORDINANCE ADOPTING THE CODIFICATION OF ORDINANCES OF THE CITY OF </w:t>
      </w:r>
      <w:r w:rsidRPr="006A4995">
        <w:rPr>
          <w:rFonts w:ascii="Arial" w:eastAsia="Times New Roman" w:hAnsi="Arial" w:cs="Arial"/>
          <w:b/>
          <w:bCs/>
          <w:color w:val="222222"/>
          <w:sz w:val="20"/>
          <w:szCs w:val="20"/>
          <w:lang w:eastAsia="en-US"/>
        </w:rPr>
        <w:t>SILVER LAKE</w:t>
      </w:r>
      <w:r w:rsidRPr="003666A7">
        <w:rPr>
          <w:rFonts w:ascii="Arial" w:eastAsia="Times New Roman" w:hAnsi="Arial" w:cs="Arial"/>
          <w:b/>
          <w:bCs/>
          <w:color w:val="222222"/>
          <w:sz w:val="20"/>
          <w:szCs w:val="20"/>
          <w:lang w:eastAsia="en-US"/>
        </w:rPr>
        <w:t>, KANSAS, PROVIDING FOR THE REPEAL OF CERTAIN OTHER ORDINANCES NOT INCLUDED THEREIN, EXCEPTING CERTAIN ORDINANCES FROM REPEAL AND SAVING CERTAIN ACCRUED RIGHTS AND LIABILITIES.</w:t>
      </w:r>
    </w:p>
    <w:p w14:paraId="629912DB" w14:textId="1853D687" w:rsidR="003666A7" w:rsidRPr="003666A7" w:rsidRDefault="003666A7" w:rsidP="003666A7">
      <w:pPr>
        <w:shd w:val="clear" w:color="auto" w:fill="FCFDFD"/>
        <w:spacing w:before="240" w:after="0" w:line="240" w:lineRule="auto"/>
        <w:ind w:left="1080" w:hanging="1080"/>
        <w:jc w:val="both"/>
        <w:rPr>
          <w:rFonts w:ascii="Arial" w:eastAsia="Times New Roman" w:hAnsi="Arial" w:cs="Arial"/>
          <w:b/>
          <w:bCs/>
          <w:color w:val="222222"/>
          <w:sz w:val="20"/>
          <w:szCs w:val="20"/>
          <w:lang w:eastAsia="en-US"/>
        </w:rPr>
      </w:pPr>
      <w:r w:rsidRPr="003666A7">
        <w:rPr>
          <w:rFonts w:ascii="Arial" w:eastAsia="Times New Roman" w:hAnsi="Arial" w:cs="Arial"/>
          <w:b/>
          <w:bCs/>
          <w:caps/>
          <w:color w:val="222222"/>
          <w:sz w:val="20"/>
          <w:szCs w:val="20"/>
          <w:lang w:eastAsia="en-US"/>
        </w:rPr>
        <w:t>BE IT ORDAINED </w:t>
      </w:r>
      <w:r w:rsidRPr="003666A7">
        <w:rPr>
          <w:rFonts w:ascii="Arial" w:eastAsia="Times New Roman" w:hAnsi="Arial" w:cs="Arial"/>
          <w:b/>
          <w:bCs/>
          <w:color w:val="222222"/>
          <w:sz w:val="20"/>
          <w:szCs w:val="20"/>
          <w:lang w:eastAsia="en-US"/>
        </w:rPr>
        <w:t xml:space="preserve">by the Governing Body of the </w:t>
      </w:r>
      <w:r w:rsidRPr="006A4995">
        <w:rPr>
          <w:rFonts w:ascii="Arial" w:eastAsia="Times New Roman" w:hAnsi="Arial" w:cs="Arial"/>
          <w:b/>
          <w:bCs/>
          <w:color w:val="222222"/>
          <w:sz w:val="20"/>
          <w:szCs w:val="20"/>
          <w:lang w:eastAsia="en-US"/>
        </w:rPr>
        <w:t>City of Silver Lake</w:t>
      </w:r>
      <w:r w:rsidRPr="003666A7">
        <w:rPr>
          <w:rFonts w:ascii="Arial" w:eastAsia="Times New Roman" w:hAnsi="Arial" w:cs="Arial"/>
          <w:b/>
          <w:bCs/>
          <w:color w:val="222222"/>
          <w:sz w:val="20"/>
          <w:szCs w:val="20"/>
          <w:lang w:eastAsia="en-US"/>
        </w:rPr>
        <w:t>, Kansas</w:t>
      </w:r>
      <w:r w:rsidRPr="003666A7">
        <w:rPr>
          <w:rFonts w:ascii="Arial" w:eastAsia="Times New Roman" w:hAnsi="Arial" w:cs="Arial"/>
          <w:b/>
          <w:bCs/>
          <w:caps/>
          <w:color w:val="222222"/>
          <w:sz w:val="20"/>
          <w:szCs w:val="20"/>
          <w:lang w:eastAsia="en-US"/>
        </w:rPr>
        <w:t>:</w:t>
      </w:r>
    </w:p>
    <w:p w14:paraId="257559F7" w14:textId="22AFF6BF" w:rsidR="003666A7" w:rsidRPr="003666A7" w:rsidRDefault="003666A7" w:rsidP="003666A7">
      <w:pPr>
        <w:shd w:val="clear" w:color="auto" w:fill="FCFDFD"/>
        <w:spacing w:before="240" w:after="0" w:line="240" w:lineRule="auto"/>
        <w:ind w:left="1080" w:hanging="1080"/>
        <w:jc w:val="both"/>
        <w:rPr>
          <w:rFonts w:ascii="Arial" w:eastAsia="Times New Roman" w:hAnsi="Arial" w:cs="Arial"/>
          <w:b/>
          <w:bCs/>
          <w:color w:val="222222"/>
          <w:sz w:val="20"/>
          <w:szCs w:val="20"/>
          <w:lang w:eastAsia="en-US"/>
        </w:rPr>
      </w:pPr>
      <w:r w:rsidRPr="003666A7">
        <w:rPr>
          <w:rFonts w:ascii="Arial" w:eastAsia="Times New Roman" w:hAnsi="Arial" w:cs="Arial"/>
          <w:b/>
          <w:bCs/>
          <w:color w:val="222222"/>
          <w:sz w:val="20"/>
          <w:szCs w:val="20"/>
          <w:lang w:eastAsia="en-US"/>
        </w:rPr>
        <w:t xml:space="preserve">Section 1.   Adoption of the Code of the City of </w:t>
      </w:r>
      <w:r w:rsidRPr="006A4995">
        <w:rPr>
          <w:rFonts w:ascii="Arial" w:eastAsia="Times New Roman" w:hAnsi="Arial" w:cs="Arial"/>
          <w:b/>
          <w:bCs/>
          <w:color w:val="222222"/>
          <w:sz w:val="20"/>
          <w:szCs w:val="20"/>
          <w:lang w:eastAsia="en-US"/>
        </w:rPr>
        <w:t>Silver Lake</w:t>
      </w:r>
      <w:r w:rsidRPr="003666A7">
        <w:rPr>
          <w:rFonts w:ascii="Arial" w:eastAsia="Times New Roman" w:hAnsi="Arial" w:cs="Arial"/>
          <w:b/>
          <w:bCs/>
          <w:color w:val="222222"/>
          <w:sz w:val="20"/>
          <w:szCs w:val="20"/>
          <w:lang w:eastAsia="en-US"/>
        </w:rPr>
        <w:t>, Kansas.</w:t>
      </w:r>
    </w:p>
    <w:p w14:paraId="22091C9E" w14:textId="22E8FAC7" w:rsidR="003666A7" w:rsidRPr="003666A7" w:rsidRDefault="003666A7" w:rsidP="003B2409">
      <w:pPr>
        <w:shd w:val="clear" w:color="auto" w:fill="FCFDFD"/>
        <w:spacing w:before="240" w:after="0" w:line="240" w:lineRule="auto"/>
        <w:ind w:left="1170"/>
        <w:jc w:val="both"/>
        <w:rPr>
          <w:rFonts w:ascii="Arial" w:eastAsia="Times New Roman" w:hAnsi="Arial" w:cs="Arial"/>
          <w:color w:val="222222"/>
          <w:sz w:val="20"/>
          <w:szCs w:val="20"/>
          <w:lang w:eastAsia="en-US"/>
        </w:rPr>
      </w:pPr>
      <w:r w:rsidRPr="003666A7">
        <w:rPr>
          <w:rFonts w:ascii="Arial" w:eastAsia="Times New Roman" w:hAnsi="Arial" w:cs="Arial"/>
          <w:color w:val="222222"/>
          <w:sz w:val="20"/>
          <w:szCs w:val="20"/>
          <w:lang w:eastAsia="en-US"/>
        </w:rPr>
        <w:t xml:space="preserve">The codification of ordinances of the City of </w:t>
      </w:r>
      <w:r w:rsidRPr="006A4995">
        <w:rPr>
          <w:rFonts w:ascii="Arial" w:eastAsia="Times New Roman" w:hAnsi="Arial" w:cs="Arial"/>
          <w:color w:val="222222"/>
          <w:sz w:val="20"/>
          <w:szCs w:val="20"/>
          <w:lang w:eastAsia="en-US"/>
        </w:rPr>
        <w:t>S</w:t>
      </w:r>
      <w:r w:rsidR="00C5591A">
        <w:rPr>
          <w:rFonts w:ascii="Arial" w:eastAsia="Times New Roman" w:hAnsi="Arial" w:cs="Arial"/>
          <w:color w:val="222222"/>
          <w:sz w:val="20"/>
          <w:szCs w:val="20"/>
          <w:lang w:eastAsia="en-US"/>
        </w:rPr>
        <w:t>ilv</w:t>
      </w:r>
      <w:r w:rsidRPr="006A4995">
        <w:rPr>
          <w:rFonts w:ascii="Arial" w:eastAsia="Times New Roman" w:hAnsi="Arial" w:cs="Arial"/>
          <w:color w:val="222222"/>
          <w:sz w:val="20"/>
          <w:szCs w:val="20"/>
          <w:lang w:eastAsia="en-US"/>
        </w:rPr>
        <w:t>er Lake</w:t>
      </w:r>
      <w:r w:rsidRPr="003666A7">
        <w:rPr>
          <w:rFonts w:ascii="Arial" w:eastAsia="Times New Roman" w:hAnsi="Arial" w:cs="Arial"/>
          <w:color w:val="222222"/>
          <w:sz w:val="20"/>
          <w:szCs w:val="20"/>
          <w:lang w:eastAsia="en-US"/>
        </w:rPr>
        <w:t xml:space="preserve">, Kansas, prepared by </w:t>
      </w:r>
      <w:r w:rsidR="00BE26E5" w:rsidRPr="006A4995">
        <w:rPr>
          <w:rFonts w:ascii="Arial" w:eastAsia="Times New Roman" w:hAnsi="Arial" w:cs="Arial"/>
          <w:color w:val="222222"/>
          <w:sz w:val="20"/>
          <w:szCs w:val="20"/>
          <w:lang w:eastAsia="en-US"/>
        </w:rPr>
        <w:t xml:space="preserve">American Legal Publishing, Cincinnati, Ohio, </w:t>
      </w:r>
      <w:r w:rsidRPr="003666A7">
        <w:rPr>
          <w:rFonts w:ascii="Arial" w:eastAsia="Times New Roman" w:hAnsi="Arial" w:cs="Arial"/>
          <w:color w:val="222222"/>
          <w:sz w:val="20"/>
          <w:szCs w:val="20"/>
          <w:lang w:eastAsia="en-US"/>
        </w:rPr>
        <w:t>as set out in the following chapters, Chapters I to X</w:t>
      </w:r>
      <w:r w:rsidR="00BE26E5" w:rsidRPr="006A4995">
        <w:rPr>
          <w:rFonts w:ascii="Arial" w:eastAsia="Times New Roman" w:hAnsi="Arial" w:cs="Arial"/>
          <w:color w:val="222222"/>
          <w:sz w:val="20"/>
          <w:szCs w:val="20"/>
          <w:lang w:eastAsia="en-US"/>
        </w:rPr>
        <w:t>VI</w:t>
      </w:r>
      <w:r w:rsidRPr="003666A7">
        <w:rPr>
          <w:rFonts w:ascii="Arial" w:eastAsia="Times New Roman" w:hAnsi="Arial" w:cs="Arial"/>
          <w:color w:val="222222"/>
          <w:sz w:val="20"/>
          <w:szCs w:val="20"/>
          <w:lang w:eastAsia="en-US"/>
        </w:rPr>
        <w:t xml:space="preserve"> and </w:t>
      </w:r>
      <w:r w:rsidR="00BE26E5" w:rsidRPr="006A4995">
        <w:rPr>
          <w:rFonts w:ascii="Arial" w:eastAsia="Times New Roman" w:hAnsi="Arial" w:cs="Arial"/>
          <w:color w:val="222222"/>
          <w:sz w:val="20"/>
          <w:szCs w:val="20"/>
          <w:lang w:eastAsia="en-US"/>
        </w:rPr>
        <w:t>Table I</w:t>
      </w:r>
      <w:r w:rsidRPr="003666A7">
        <w:rPr>
          <w:rFonts w:ascii="Arial" w:eastAsia="Times New Roman" w:hAnsi="Arial" w:cs="Arial"/>
          <w:color w:val="222222"/>
          <w:sz w:val="20"/>
          <w:szCs w:val="20"/>
          <w:lang w:eastAsia="en-US"/>
        </w:rPr>
        <w:t xml:space="preserve"> and </w:t>
      </w:r>
      <w:r w:rsidR="00BE26E5" w:rsidRPr="006A4995">
        <w:rPr>
          <w:rFonts w:ascii="Arial" w:eastAsia="Times New Roman" w:hAnsi="Arial" w:cs="Arial"/>
          <w:color w:val="222222"/>
          <w:sz w:val="20"/>
          <w:szCs w:val="20"/>
          <w:lang w:eastAsia="en-US"/>
        </w:rPr>
        <w:t>II</w:t>
      </w:r>
      <w:r w:rsidRPr="003666A7">
        <w:rPr>
          <w:rFonts w:ascii="Arial" w:eastAsia="Times New Roman" w:hAnsi="Arial" w:cs="Arial"/>
          <w:color w:val="222222"/>
          <w:sz w:val="20"/>
          <w:szCs w:val="20"/>
          <w:lang w:eastAsia="en-US"/>
        </w:rPr>
        <w:t>, all inclusive, and entitled the “</w:t>
      </w:r>
      <w:r w:rsidR="00BE26E5" w:rsidRPr="006A4995">
        <w:rPr>
          <w:rFonts w:ascii="Arial" w:eastAsia="Times New Roman" w:hAnsi="Arial" w:cs="Arial"/>
          <w:color w:val="222222"/>
          <w:sz w:val="20"/>
          <w:szCs w:val="20"/>
          <w:lang w:eastAsia="en-US"/>
        </w:rPr>
        <w:t>City of Silver Lake, Kansas Code of Ordinances</w:t>
      </w:r>
      <w:r w:rsidRPr="003666A7">
        <w:rPr>
          <w:rFonts w:ascii="Arial" w:eastAsia="Times New Roman" w:hAnsi="Arial" w:cs="Arial"/>
          <w:color w:val="222222"/>
          <w:sz w:val="20"/>
          <w:szCs w:val="20"/>
          <w:lang w:eastAsia="en-US"/>
        </w:rPr>
        <w:t>,” is hereby adopted and ordained as the “</w:t>
      </w:r>
      <w:r w:rsidR="00BE26E5" w:rsidRPr="006A4995">
        <w:rPr>
          <w:rFonts w:ascii="Arial" w:eastAsia="Times New Roman" w:hAnsi="Arial" w:cs="Arial"/>
          <w:color w:val="222222"/>
          <w:sz w:val="20"/>
          <w:szCs w:val="20"/>
          <w:lang w:eastAsia="en-US"/>
        </w:rPr>
        <w:t>City of Silver Lake, Kansas Code of Ordinances</w:t>
      </w:r>
      <w:r w:rsidRPr="003666A7">
        <w:rPr>
          <w:rFonts w:ascii="Arial" w:eastAsia="Times New Roman" w:hAnsi="Arial" w:cs="Arial"/>
          <w:color w:val="222222"/>
          <w:sz w:val="20"/>
          <w:szCs w:val="20"/>
          <w:lang w:eastAsia="en-US"/>
        </w:rPr>
        <w:t>.” The Code is authorized by ordinance and was made in conformity with K.S.A. 12-3014 and 12-3015 and amendments thereto. Said code shall be duly certified by the City Clerk. One copy of the code shall be filed in the office of the City Clerk and shall be designated as and shall constitute the official ordinance book. Three additional copies shall be filed in the office of the city clerk and shall be designated for use by the public.</w:t>
      </w:r>
    </w:p>
    <w:p w14:paraId="47BF0D4F" w14:textId="641FC4AB" w:rsidR="00244143" w:rsidRPr="003666A7" w:rsidRDefault="003666A7" w:rsidP="004B42F0">
      <w:pPr>
        <w:shd w:val="clear" w:color="auto" w:fill="FCFDFD"/>
        <w:spacing w:before="240" w:after="0" w:line="240" w:lineRule="auto"/>
        <w:ind w:left="1080" w:hanging="1080"/>
        <w:jc w:val="both"/>
        <w:rPr>
          <w:rFonts w:ascii="Arial" w:eastAsia="Times New Roman" w:hAnsi="Arial" w:cs="Arial"/>
          <w:b/>
          <w:bCs/>
          <w:color w:val="222222"/>
          <w:sz w:val="20"/>
          <w:szCs w:val="20"/>
          <w:lang w:eastAsia="en-US"/>
        </w:rPr>
      </w:pPr>
      <w:r w:rsidRPr="003666A7">
        <w:rPr>
          <w:rFonts w:ascii="Arial" w:eastAsia="Times New Roman" w:hAnsi="Arial" w:cs="Arial"/>
          <w:b/>
          <w:bCs/>
          <w:color w:val="222222"/>
          <w:sz w:val="20"/>
          <w:szCs w:val="20"/>
          <w:lang w:eastAsia="en-US"/>
        </w:rPr>
        <w:t>Section 2.   Repeal of general ordinances.</w:t>
      </w:r>
      <w:r w:rsidR="004B42F0" w:rsidRPr="006A4995">
        <w:rPr>
          <w:rFonts w:ascii="Arial" w:eastAsia="Times New Roman" w:hAnsi="Arial" w:cs="Arial"/>
          <w:b/>
          <w:bCs/>
          <w:color w:val="222222"/>
          <w:sz w:val="20"/>
          <w:szCs w:val="20"/>
          <w:lang w:eastAsia="en-US"/>
        </w:rPr>
        <w:t xml:space="preserve"> </w:t>
      </w:r>
      <w:r w:rsidRPr="003666A7">
        <w:rPr>
          <w:rFonts w:ascii="Arial" w:eastAsia="Times New Roman" w:hAnsi="Arial" w:cs="Arial"/>
          <w:color w:val="222222"/>
          <w:sz w:val="20"/>
          <w:szCs w:val="20"/>
          <w:lang w:eastAsia="en-US"/>
        </w:rPr>
        <w:t xml:space="preserve">All ordinances and parts of ordinances of a general nature passed prior to </w:t>
      </w:r>
      <w:r w:rsidR="00BE26E5" w:rsidRPr="006A4995">
        <w:rPr>
          <w:rFonts w:ascii="Arial" w:eastAsia="Times New Roman" w:hAnsi="Arial" w:cs="Arial"/>
          <w:color w:val="222222"/>
          <w:sz w:val="20"/>
          <w:szCs w:val="20"/>
          <w:lang w:eastAsia="en-US"/>
        </w:rPr>
        <w:t>November 6, 2023</w:t>
      </w:r>
      <w:r w:rsidRPr="003666A7">
        <w:rPr>
          <w:rFonts w:ascii="Arial" w:eastAsia="Times New Roman" w:hAnsi="Arial" w:cs="Arial"/>
          <w:color w:val="222222"/>
          <w:sz w:val="20"/>
          <w:szCs w:val="20"/>
          <w:lang w:eastAsia="en-US"/>
        </w:rPr>
        <w:t>, are hereby repealed as of the date of publication of said code except as hereinafter provided.</w:t>
      </w:r>
    </w:p>
    <w:p w14:paraId="5D194150" w14:textId="31C8C20B" w:rsidR="004B42F0" w:rsidRPr="006A4995" w:rsidRDefault="003666A7" w:rsidP="004B42F0">
      <w:pPr>
        <w:shd w:val="clear" w:color="auto" w:fill="FCFDFD"/>
        <w:spacing w:before="240" w:after="0" w:line="240" w:lineRule="auto"/>
        <w:ind w:left="1080" w:hanging="1080"/>
        <w:jc w:val="both"/>
        <w:rPr>
          <w:rFonts w:ascii="Arial" w:eastAsia="Times New Roman" w:hAnsi="Arial" w:cs="Arial"/>
          <w:color w:val="222222"/>
          <w:sz w:val="20"/>
          <w:szCs w:val="20"/>
          <w:lang w:eastAsia="en-US"/>
        </w:rPr>
      </w:pPr>
      <w:r w:rsidRPr="003666A7">
        <w:rPr>
          <w:rFonts w:ascii="Arial" w:eastAsia="Times New Roman" w:hAnsi="Arial" w:cs="Arial"/>
          <w:b/>
          <w:bCs/>
          <w:color w:val="222222"/>
          <w:sz w:val="20"/>
          <w:szCs w:val="20"/>
          <w:lang w:eastAsia="en-US"/>
        </w:rPr>
        <w:t>Section 3.   Same; excepting certain ordinances from repeal.</w:t>
      </w:r>
      <w:r w:rsidR="004B42F0" w:rsidRPr="006A4995">
        <w:rPr>
          <w:rFonts w:ascii="Arial" w:eastAsia="Times New Roman" w:hAnsi="Arial" w:cs="Arial"/>
          <w:b/>
          <w:bCs/>
          <w:color w:val="222222"/>
          <w:sz w:val="20"/>
          <w:szCs w:val="20"/>
          <w:lang w:eastAsia="en-US"/>
        </w:rPr>
        <w:t xml:space="preserve"> </w:t>
      </w:r>
      <w:r w:rsidRPr="003666A7">
        <w:rPr>
          <w:rFonts w:ascii="Arial" w:eastAsia="Times New Roman" w:hAnsi="Arial" w:cs="Arial"/>
          <w:color w:val="222222"/>
          <w:sz w:val="20"/>
          <w:szCs w:val="20"/>
          <w:lang w:eastAsia="en-US"/>
        </w:rPr>
        <w:t>In construing this ordinance, the following ordinances shall not be considered or held to be ordinances of a general nature:</w:t>
      </w:r>
    </w:p>
    <w:p w14:paraId="1F149BB9" w14:textId="77777777" w:rsidR="004B42F0" w:rsidRPr="003666A7" w:rsidRDefault="004B42F0" w:rsidP="004B42F0">
      <w:pPr>
        <w:shd w:val="clear" w:color="auto" w:fill="FCFDFD"/>
        <w:spacing w:before="240" w:after="0" w:line="240" w:lineRule="auto"/>
        <w:ind w:left="1080" w:hanging="1080"/>
        <w:jc w:val="both"/>
        <w:rPr>
          <w:rFonts w:ascii="Arial" w:eastAsia="Times New Roman" w:hAnsi="Arial" w:cs="Arial"/>
          <w:color w:val="222222"/>
          <w:sz w:val="20"/>
          <w:szCs w:val="20"/>
          <w:lang w:eastAsia="en-US"/>
        </w:rPr>
      </w:pPr>
    </w:p>
    <w:p w14:paraId="35346ABB" w14:textId="77777777" w:rsidR="003666A7" w:rsidRPr="003666A7" w:rsidRDefault="003666A7" w:rsidP="006A561F">
      <w:pPr>
        <w:shd w:val="clear" w:color="auto" w:fill="FCFDFD"/>
        <w:spacing w:after="0" w:line="240" w:lineRule="auto"/>
        <w:ind w:left="1548" w:hanging="468"/>
        <w:jc w:val="both"/>
        <w:rPr>
          <w:rFonts w:ascii="Arial" w:eastAsia="Times New Roman" w:hAnsi="Arial" w:cs="Arial"/>
          <w:color w:val="222222"/>
          <w:sz w:val="20"/>
          <w:szCs w:val="20"/>
          <w:lang w:eastAsia="en-US"/>
        </w:rPr>
      </w:pPr>
      <w:r w:rsidRPr="003666A7">
        <w:rPr>
          <w:rFonts w:ascii="Arial" w:eastAsia="Times New Roman" w:hAnsi="Arial" w:cs="Arial"/>
          <w:color w:val="222222"/>
          <w:sz w:val="20"/>
          <w:szCs w:val="20"/>
          <w:lang w:eastAsia="en-US"/>
        </w:rPr>
        <w:t>(a)   Ordinances pertaining to the acquisition of property or interests in property by gift, purchase, devise, bequest, appropriation or condemnation;</w:t>
      </w:r>
    </w:p>
    <w:p w14:paraId="36EF6AFD" w14:textId="77777777" w:rsidR="003666A7" w:rsidRPr="003666A7" w:rsidRDefault="003666A7" w:rsidP="006A561F">
      <w:pPr>
        <w:shd w:val="clear" w:color="auto" w:fill="FCFDFD"/>
        <w:spacing w:after="0" w:line="240" w:lineRule="auto"/>
        <w:ind w:left="1548" w:hanging="468"/>
        <w:jc w:val="both"/>
        <w:rPr>
          <w:rFonts w:ascii="Arial" w:eastAsia="Times New Roman" w:hAnsi="Arial" w:cs="Arial"/>
          <w:color w:val="222222"/>
          <w:sz w:val="20"/>
          <w:szCs w:val="20"/>
          <w:lang w:eastAsia="en-US"/>
        </w:rPr>
      </w:pPr>
      <w:r w:rsidRPr="003666A7">
        <w:rPr>
          <w:rFonts w:ascii="Arial" w:eastAsia="Times New Roman" w:hAnsi="Arial" w:cs="Arial"/>
          <w:color w:val="222222"/>
          <w:sz w:val="20"/>
          <w:szCs w:val="20"/>
          <w:lang w:eastAsia="en-US"/>
        </w:rPr>
        <w:t>(b)   Ordinances opening, dedicating, widening, vacating or narrowing streets, avenues, alleys and boulevards;</w:t>
      </w:r>
    </w:p>
    <w:p w14:paraId="19E84AB2" w14:textId="77777777" w:rsidR="003666A7" w:rsidRPr="003666A7" w:rsidRDefault="003666A7" w:rsidP="006A561F">
      <w:pPr>
        <w:shd w:val="clear" w:color="auto" w:fill="FCFDFD"/>
        <w:spacing w:after="0" w:line="240" w:lineRule="auto"/>
        <w:ind w:left="648" w:firstLine="432"/>
        <w:jc w:val="both"/>
        <w:rPr>
          <w:rFonts w:ascii="Arial" w:eastAsia="Times New Roman" w:hAnsi="Arial" w:cs="Arial"/>
          <w:color w:val="222222"/>
          <w:sz w:val="20"/>
          <w:szCs w:val="20"/>
          <w:lang w:eastAsia="en-US"/>
        </w:rPr>
      </w:pPr>
      <w:r w:rsidRPr="003666A7">
        <w:rPr>
          <w:rFonts w:ascii="Arial" w:eastAsia="Times New Roman" w:hAnsi="Arial" w:cs="Arial"/>
          <w:color w:val="222222"/>
          <w:sz w:val="20"/>
          <w:szCs w:val="20"/>
          <w:lang w:eastAsia="en-US"/>
        </w:rPr>
        <w:t>(c)   Ordinances establishing and changing grades of streets, avenues, alleys and boulevards;</w:t>
      </w:r>
    </w:p>
    <w:p w14:paraId="7F865FE2" w14:textId="77777777" w:rsidR="003666A7" w:rsidRPr="003666A7" w:rsidRDefault="003666A7" w:rsidP="006A561F">
      <w:pPr>
        <w:shd w:val="clear" w:color="auto" w:fill="FCFDFD"/>
        <w:spacing w:after="0" w:line="240" w:lineRule="auto"/>
        <w:ind w:left="648" w:firstLine="432"/>
        <w:jc w:val="both"/>
        <w:rPr>
          <w:rFonts w:ascii="Arial" w:eastAsia="Times New Roman" w:hAnsi="Arial" w:cs="Arial"/>
          <w:color w:val="222222"/>
          <w:sz w:val="20"/>
          <w:szCs w:val="20"/>
          <w:lang w:eastAsia="en-US"/>
        </w:rPr>
      </w:pPr>
      <w:r w:rsidRPr="003666A7">
        <w:rPr>
          <w:rFonts w:ascii="Arial" w:eastAsia="Times New Roman" w:hAnsi="Arial" w:cs="Arial"/>
          <w:color w:val="222222"/>
          <w:sz w:val="20"/>
          <w:szCs w:val="20"/>
          <w:lang w:eastAsia="en-US"/>
        </w:rPr>
        <w:t>(d)   Ordinances naming or changing the names of streets, avenues and boulevards;</w:t>
      </w:r>
    </w:p>
    <w:p w14:paraId="61195D68" w14:textId="77777777" w:rsidR="003666A7" w:rsidRPr="003666A7" w:rsidRDefault="003666A7" w:rsidP="006A561F">
      <w:pPr>
        <w:shd w:val="clear" w:color="auto" w:fill="FCFDFD"/>
        <w:spacing w:after="0" w:line="240" w:lineRule="auto"/>
        <w:ind w:left="648" w:firstLine="432"/>
        <w:jc w:val="both"/>
        <w:rPr>
          <w:rFonts w:ascii="Arial" w:eastAsia="Times New Roman" w:hAnsi="Arial" w:cs="Arial"/>
          <w:color w:val="222222"/>
          <w:sz w:val="20"/>
          <w:szCs w:val="20"/>
          <w:lang w:eastAsia="en-US"/>
        </w:rPr>
      </w:pPr>
      <w:r w:rsidRPr="003666A7">
        <w:rPr>
          <w:rFonts w:ascii="Arial" w:eastAsia="Times New Roman" w:hAnsi="Arial" w:cs="Arial"/>
          <w:color w:val="222222"/>
          <w:sz w:val="20"/>
          <w:szCs w:val="20"/>
          <w:lang w:eastAsia="en-US"/>
        </w:rPr>
        <w:t>(e)   Ordinances authorizing or directing public improvements to be made;</w:t>
      </w:r>
    </w:p>
    <w:p w14:paraId="252145CF" w14:textId="77777777" w:rsidR="003666A7" w:rsidRPr="003666A7" w:rsidRDefault="003666A7" w:rsidP="006A561F">
      <w:pPr>
        <w:shd w:val="clear" w:color="auto" w:fill="FCFDFD"/>
        <w:spacing w:after="0" w:line="240" w:lineRule="auto"/>
        <w:ind w:left="648" w:firstLine="432"/>
        <w:jc w:val="both"/>
        <w:rPr>
          <w:rFonts w:ascii="Arial" w:eastAsia="Times New Roman" w:hAnsi="Arial" w:cs="Arial"/>
          <w:color w:val="222222"/>
          <w:sz w:val="20"/>
          <w:szCs w:val="20"/>
          <w:lang w:eastAsia="en-US"/>
        </w:rPr>
      </w:pPr>
      <w:r w:rsidRPr="003666A7">
        <w:rPr>
          <w:rFonts w:ascii="Arial" w:eastAsia="Times New Roman" w:hAnsi="Arial" w:cs="Arial"/>
          <w:color w:val="222222"/>
          <w:sz w:val="20"/>
          <w:szCs w:val="20"/>
          <w:lang w:eastAsia="en-US"/>
        </w:rPr>
        <w:t>(f)    Ordinances creating districts for public improvements of whatsoever kind or nature;</w:t>
      </w:r>
    </w:p>
    <w:p w14:paraId="087FE6AD" w14:textId="77777777" w:rsidR="003666A7" w:rsidRPr="003666A7" w:rsidRDefault="003666A7" w:rsidP="006A561F">
      <w:pPr>
        <w:shd w:val="clear" w:color="auto" w:fill="FCFDFD"/>
        <w:spacing w:after="0" w:line="240" w:lineRule="auto"/>
        <w:ind w:left="648" w:firstLine="432"/>
        <w:jc w:val="both"/>
        <w:rPr>
          <w:rFonts w:ascii="Arial" w:eastAsia="Times New Roman" w:hAnsi="Arial" w:cs="Arial"/>
          <w:color w:val="222222"/>
          <w:sz w:val="20"/>
          <w:szCs w:val="20"/>
          <w:lang w:eastAsia="en-US"/>
        </w:rPr>
      </w:pPr>
      <w:r w:rsidRPr="003666A7">
        <w:rPr>
          <w:rFonts w:ascii="Arial" w:eastAsia="Times New Roman" w:hAnsi="Arial" w:cs="Arial"/>
          <w:color w:val="222222"/>
          <w:sz w:val="20"/>
          <w:szCs w:val="20"/>
          <w:lang w:eastAsia="en-US"/>
        </w:rPr>
        <w:t>(g)   Ordinances levying general taxes;</w:t>
      </w:r>
    </w:p>
    <w:p w14:paraId="2DC13179" w14:textId="77777777" w:rsidR="003666A7" w:rsidRPr="003666A7" w:rsidRDefault="003666A7" w:rsidP="006A561F">
      <w:pPr>
        <w:shd w:val="clear" w:color="auto" w:fill="FCFDFD"/>
        <w:spacing w:after="0" w:line="240" w:lineRule="auto"/>
        <w:ind w:left="648" w:firstLine="432"/>
        <w:jc w:val="both"/>
        <w:rPr>
          <w:rFonts w:ascii="Arial" w:eastAsia="Times New Roman" w:hAnsi="Arial" w:cs="Arial"/>
          <w:color w:val="222222"/>
          <w:sz w:val="20"/>
          <w:szCs w:val="20"/>
          <w:lang w:eastAsia="en-US"/>
        </w:rPr>
      </w:pPr>
      <w:r w:rsidRPr="003666A7">
        <w:rPr>
          <w:rFonts w:ascii="Arial" w:eastAsia="Times New Roman" w:hAnsi="Arial" w:cs="Arial"/>
          <w:color w:val="222222"/>
          <w:sz w:val="20"/>
          <w:szCs w:val="20"/>
          <w:lang w:eastAsia="en-US"/>
        </w:rPr>
        <w:t>(h)   Ordinances levying special assessments or taxes;</w:t>
      </w:r>
    </w:p>
    <w:p w14:paraId="6793B264" w14:textId="77777777" w:rsidR="003666A7" w:rsidRPr="003666A7" w:rsidRDefault="003666A7" w:rsidP="006A561F">
      <w:pPr>
        <w:shd w:val="clear" w:color="auto" w:fill="FCFDFD"/>
        <w:spacing w:after="0" w:line="240" w:lineRule="auto"/>
        <w:ind w:left="1548" w:hanging="468"/>
        <w:jc w:val="both"/>
        <w:rPr>
          <w:rFonts w:ascii="Arial" w:eastAsia="Times New Roman" w:hAnsi="Arial" w:cs="Arial"/>
          <w:color w:val="222222"/>
          <w:sz w:val="20"/>
          <w:szCs w:val="20"/>
          <w:lang w:eastAsia="en-US"/>
        </w:rPr>
      </w:pPr>
      <w:r w:rsidRPr="003666A7">
        <w:rPr>
          <w:rFonts w:ascii="Arial" w:eastAsia="Times New Roman" w:hAnsi="Arial" w:cs="Arial"/>
          <w:color w:val="222222"/>
          <w:sz w:val="20"/>
          <w:szCs w:val="20"/>
          <w:lang w:eastAsia="en-US"/>
        </w:rPr>
        <w:t>(</w:t>
      </w:r>
      <w:proofErr w:type="spellStart"/>
      <w:r w:rsidRPr="003666A7">
        <w:rPr>
          <w:rFonts w:ascii="Arial" w:eastAsia="Times New Roman" w:hAnsi="Arial" w:cs="Arial"/>
          <w:color w:val="222222"/>
          <w:sz w:val="20"/>
          <w:szCs w:val="20"/>
          <w:lang w:eastAsia="en-US"/>
        </w:rPr>
        <w:t>i</w:t>
      </w:r>
      <w:proofErr w:type="spellEnd"/>
      <w:r w:rsidRPr="003666A7">
        <w:rPr>
          <w:rFonts w:ascii="Arial" w:eastAsia="Times New Roman" w:hAnsi="Arial" w:cs="Arial"/>
          <w:color w:val="222222"/>
          <w:sz w:val="20"/>
          <w:szCs w:val="20"/>
          <w:lang w:eastAsia="en-US"/>
        </w:rPr>
        <w:t>)    Ordinances granting any rights, privileges, easements or franchises therein mentioned to any person, firm or corporation;</w:t>
      </w:r>
    </w:p>
    <w:p w14:paraId="282F9274" w14:textId="77777777" w:rsidR="003666A7" w:rsidRPr="003666A7" w:rsidRDefault="003666A7" w:rsidP="006A561F">
      <w:pPr>
        <w:shd w:val="clear" w:color="auto" w:fill="FCFDFD"/>
        <w:spacing w:after="0" w:line="240" w:lineRule="auto"/>
        <w:ind w:left="1530" w:hanging="450"/>
        <w:jc w:val="both"/>
        <w:rPr>
          <w:rFonts w:ascii="Arial" w:eastAsia="Times New Roman" w:hAnsi="Arial" w:cs="Arial"/>
          <w:color w:val="222222"/>
          <w:sz w:val="20"/>
          <w:szCs w:val="20"/>
          <w:lang w:eastAsia="en-US"/>
        </w:rPr>
      </w:pPr>
      <w:r w:rsidRPr="003666A7">
        <w:rPr>
          <w:rFonts w:ascii="Arial" w:eastAsia="Times New Roman" w:hAnsi="Arial" w:cs="Arial"/>
          <w:color w:val="222222"/>
          <w:sz w:val="20"/>
          <w:szCs w:val="20"/>
          <w:lang w:eastAsia="en-US"/>
        </w:rPr>
        <w:t>(j)    Ordinances authorizing the issuance of bonds and other instruments of indebtedness by the city;</w:t>
      </w:r>
    </w:p>
    <w:p w14:paraId="441223BD" w14:textId="77777777" w:rsidR="003666A7" w:rsidRPr="003666A7" w:rsidRDefault="003666A7" w:rsidP="006A561F">
      <w:pPr>
        <w:shd w:val="clear" w:color="auto" w:fill="FCFDFD"/>
        <w:spacing w:after="0" w:line="240" w:lineRule="auto"/>
        <w:ind w:left="648" w:firstLine="432"/>
        <w:jc w:val="both"/>
        <w:rPr>
          <w:rFonts w:ascii="Arial" w:eastAsia="Times New Roman" w:hAnsi="Arial" w:cs="Arial"/>
          <w:color w:val="222222"/>
          <w:sz w:val="20"/>
          <w:szCs w:val="20"/>
          <w:lang w:eastAsia="en-US"/>
        </w:rPr>
      </w:pPr>
      <w:r w:rsidRPr="003666A7">
        <w:rPr>
          <w:rFonts w:ascii="Arial" w:eastAsia="Times New Roman" w:hAnsi="Arial" w:cs="Arial"/>
          <w:color w:val="222222"/>
          <w:sz w:val="20"/>
          <w:szCs w:val="20"/>
          <w:lang w:eastAsia="en-US"/>
        </w:rPr>
        <w:t>(k)   Ordinances authorizing contracts;</w:t>
      </w:r>
    </w:p>
    <w:p w14:paraId="06F1DAF6" w14:textId="77777777" w:rsidR="003666A7" w:rsidRPr="003666A7" w:rsidRDefault="003666A7" w:rsidP="006A561F">
      <w:pPr>
        <w:shd w:val="clear" w:color="auto" w:fill="FCFDFD"/>
        <w:spacing w:after="0" w:line="240" w:lineRule="auto"/>
        <w:ind w:left="1530" w:hanging="450"/>
        <w:jc w:val="both"/>
        <w:rPr>
          <w:rFonts w:ascii="Arial" w:eastAsia="Times New Roman" w:hAnsi="Arial" w:cs="Arial"/>
          <w:color w:val="222222"/>
          <w:sz w:val="20"/>
          <w:szCs w:val="20"/>
          <w:lang w:eastAsia="en-US"/>
        </w:rPr>
      </w:pPr>
      <w:r w:rsidRPr="003666A7">
        <w:rPr>
          <w:rFonts w:ascii="Arial" w:eastAsia="Times New Roman" w:hAnsi="Arial" w:cs="Arial"/>
          <w:color w:val="222222"/>
          <w:sz w:val="20"/>
          <w:szCs w:val="20"/>
          <w:lang w:eastAsia="en-US"/>
        </w:rPr>
        <w:t>(l)    Ordinances establishing the limits of the city or pertaining to annexation or exclusion of territory;</w:t>
      </w:r>
    </w:p>
    <w:p w14:paraId="0769C5EB" w14:textId="77777777" w:rsidR="003666A7" w:rsidRPr="003666A7" w:rsidRDefault="003666A7" w:rsidP="006A561F">
      <w:pPr>
        <w:shd w:val="clear" w:color="auto" w:fill="FCFDFD"/>
        <w:spacing w:after="0" w:line="240" w:lineRule="auto"/>
        <w:ind w:left="648" w:firstLine="432"/>
        <w:jc w:val="both"/>
        <w:rPr>
          <w:rFonts w:ascii="Arial" w:eastAsia="Times New Roman" w:hAnsi="Arial" w:cs="Arial"/>
          <w:color w:val="222222"/>
          <w:sz w:val="20"/>
          <w:szCs w:val="20"/>
          <w:lang w:eastAsia="en-US"/>
        </w:rPr>
      </w:pPr>
      <w:r w:rsidRPr="003666A7">
        <w:rPr>
          <w:rFonts w:ascii="Arial" w:eastAsia="Times New Roman" w:hAnsi="Arial" w:cs="Arial"/>
          <w:color w:val="222222"/>
          <w:sz w:val="20"/>
          <w:szCs w:val="20"/>
          <w:lang w:eastAsia="en-US"/>
        </w:rPr>
        <w:t>(m)  Ordinances relating to compensation of officials, officers and employees of the city;</w:t>
      </w:r>
    </w:p>
    <w:p w14:paraId="7FDA84D6" w14:textId="77777777" w:rsidR="003666A7" w:rsidRPr="003666A7" w:rsidRDefault="003666A7" w:rsidP="006A561F">
      <w:pPr>
        <w:shd w:val="clear" w:color="auto" w:fill="FCFDFD"/>
        <w:spacing w:after="0" w:line="240" w:lineRule="auto"/>
        <w:ind w:left="648" w:firstLine="432"/>
        <w:jc w:val="both"/>
        <w:rPr>
          <w:rFonts w:ascii="Arial" w:eastAsia="Times New Roman" w:hAnsi="Arial" w:cs="Arial"/>
          <w:color w:val="222222"/>
          <w:sz w:val="20"/>
          <w:szCs w:val="20"/>
          <w:lang w:eastAsia="en-US"/>
        </w:rPr>
      </w:pPr>
      <w:r w:rsidRPr="003666A7">
        <w:rPr>
          <w:rFonts w:ascii="Arial" w:eastAsia="Times New Roman" w:hAnsi="Arial" w:cs="Arial"/>
          <w:color w:val="222222"/>
          <w:sz w:val="20"/>
          <w:szCs w:val="20"/>
          <w:lang w:eastAsia="en-US"/>
        </w:rPr>
        <w:t>(n)   All charter ordinances;</w:t>
      </w:r>
    </w:p>
    <w:p w14:paraId="7D26F5FB" w14:textId="77777777" w:rsidR="003666A7" w:rsidRPr="003666A7" w:rsidRDefault="003666A7" w:rsidP="006A561F">
      <w:pPr>
        <w:shd w:val="clear" w:color="auto" w:fill="FCFDFD"/>
        <w:spacing w:after="0" w:line="240" w:lineRule="auto"/>
        <w:ind w:left="648" w:firstLine="432"/>
        <w:jc w:val="both"/>
        <w:rPr>
          <w:rFonts w:ascii="Arial" w:eastAsia="Times New Roman" w:hAnsi="Arial" w:cs="Arial"/>
          <w:color w:val="222222"/>
          <w:sz w:val="20"/>
          <w:szCs w:val="20"/>
          <w:lang w:eastAsia="en-US"/>
        </w:rPr>
      </w:pPr>
      <w:r w:rsidRPr="003666A7">
        <w:rPr>
          <w:rFonts w:ascii="Arial" w:eastAsia="Times New Roman" w:hAnsi="Arial" w:cs="Arial"/>
          <w:color w:val="222222"/>
          <w:sz w:val="20"/>
          <w:szCs w:val="20"/>
          <w:lang w:eastAsia="en-US"/>
        </w:rPr>
        <w:lastRenderedPageBreak/>
        <w:t>(o)   Any appropriation ordinance or ordinances relating to a specific transfer of funds;</w:t>
      </w:r>
    </w:p>
    <w:p w14:paraId="5AB7A248" w14:textId="77777777" w:rsidR="003666A7" w:rsidRPr="003666A7" w:rsidRDefault="003666A7" w:rsidP="006A561F">
      <w:pPr>
        <w:shd w:val="clear" w:color="auto" w:fill="FCFDFD"/>
        <w:spacing w:after="0" w:line="240" w:lineRule="auto"/>
        <w:ind w:left="1548" w:hanging="468"/>
        <w:jc w:val="both"/>
        <w:rPr>
          <w:rFonts w:ascii="Arial" w:eastAsia="Times New Roman" w:hAnsi="Arial" w:cs="Arial"/>
          <w:color w:val="222222"/>
          <w:sz w:val="20"/>
          <w:szCs w:val="20"/>
          <w:lang w:eastAsia="en-US"/>
        </w:rPr>
      </w:pPr>
      <w:r w:rsidRPr="003666A7">
        <w:rPr>
          <w:rFonts w:ascii="Arial" w:eastAsia="Times New Roman" w:hAnsi="Arial" w:cs="Arial"/>
          <w:color w:val="222222"/>
          <w:sz w:val="20"/>
          <w:szCs w:val="20"/>
          <w:lang w:eastAsia="en-US"/>
        </w:rPr>
        <w:t>(p)   Any zoning ordinance or ordinances changing the zoning classification of any property within the city or amending the city’s zoning map;</w:t>
      </w:r>
    </w:p>
    <w:p w14:paraId="51D986FC" w14:textId="77777777" w:rsidR="003666A7" w:rsidRPr="003666A7" w:rsidRDefault="003666A7" w:rsidP="006A561F">
      <w:pPr>
        <w:shd w:val="clear" w:color="auto" w:fill="FCFDFD"/>
        <w:spacing w:after="0" w:line="240" w:lineRule="auto"/>
        <w:ind w:left="648" w:firstLine="432"/>
        <w:jc w:val="both"/>
        <w:rPr>
          <w:rFonts w:ascii="Arial" w:eastAsia="Times New Roman" w:hAnsi="Arial" w:cs="Arial"/>
          <w:color w:val="222222"/>
          <w:sz w:val="20"/>
          <w:szCs w:val="20"/>
          <w:lang w:eastAsia="en-US"/>
        </w:rPr>
      </w:pPr>
      <w:r w:rsidRPr="003666A7">
        <w:rPr>
          <w:rFonts w:ascii="Arial" w:eastAsia="Times New Roman" w:hAnsi="Arial" w:cs="Arial"/>
          <w:color w:val="222222"/>
          <w:sz w:val="20"/>
          <w:szCs w:val="20"/>
          <w:lang w:eastAsia="en-US"/>
        </w:rPr>
        <w:t>(q)   Ordinances of a temporary nature;</w:t>
      </w:r>
    </w:p>
    <w:p w14:paraId="211C61CB" w14:textId="77777777" w:rsidR="003666A7" w:rsidRPr="003666A7" w:rsidRDefault="003666A7" w:rsidP="006A561F">
      <w:pPr>
        <w:shd w:val="clear" w:color="auto" w:fill="FCFDFD"/>
        <w:spacing w:after="0" w:line="240" w:lineRule="auto"/>
        <w:ind w:left="648" w:firstLine="432"/>
        <w:jc w:val="both"/>
        <w:rPr>
          <w:rFonts w:ascii="Arial" w:eastAsia="Times New Roman" w:hAnsi="Arial" w:cs="Arial"/>
          <w:color w:val="222222"/>
          <w:sz w:val="20"/>
          <w:szCs w:val="20"/>
          <w:lang w:eastAsia="en-US"/>
        </w:rPr>
      </w:pPr>
      <w:r w:rsidRPr="003666A7">
        <w:rPr>
          <w:rFonts w:ascii="Arial" w:eastAsia="Times New Roman" w:hAnsi="Arial" w:cs="Arial"/>
          <w:color w:val="222222"/>
          <w:sz w:val="20"/>
          <w:szCs w:val="20"/>
          <w:lang w:eastAsia="en-US"/>
        </w:rPr>
        <w:t>(r)    Any ordinance which is special, although permanent in effect;</w:t>
      </w:r>
    </w:p>
    <w:p w14:paraId="58E05FF8" w14:textId="77777777" w:rsidR="003666A7" w:rsidRPr="003666A7" w:rsidRDefault="003666A7" w:rsidP="006A561F">
      <w:pPr>
        <w:shd w:val="clear" w:color="auto" w:fill="FCFDFD"/>
        <w:spacing w:after="0" w:line="240" w:lineRule="auto"/>
        <w:ind w:left="648" w:firstLine="432"/>
        <w:jc w:val="both"/>
        <w:rPr>
          <w:rFonts w:ascii="Arial" w:eastAsia="Times New Roman" w:hAnsi="Arial" w:cs="Arial"/>
          <w:color w:val="222222"/>
          <w:sz w:val="20"/>
          <w:szCs w:val="20"/>
          <w:lang w:eastAsia="en-US"/>
        </w:rPr>
      </w:pPr>
      <w:r w:rsidRPr="003666A7">
        <w:rPr>
          <w:rFonts w:ascii="Arial" w:eastAsia="Times New Roman" w:hAnsi="Arial" w:cs="Arial"/>
          <w:color w:val="222222"/>
          <w:sz w:val="20"/>
          <w:szCs w:val="20"/>
          <w:lang w:eastAsia="en-US"/>
        </w:rPr>
        <w:t>(s)   Any ordinance, the purpose of which has been accomplished.</w:t>
      </w:r>
    </w:p>
    <w:p w14:paraId="32CE81EA" w14:textId="74A6C7D1" w:rsidR="003666A7" w:rsidRPr="003666A7" w:rsidRDefault="003666A7" w:rsidP="00C85031">
      <w:pPr>
        <w:shd w:val="clear" w:color="auto" w:fill="FCFDFD"/>
        <w:spacing w:before="240" w:after="0" w:line="240" w:lineRule="auto"/>
        <w:ind w:left="1080"/>
        <w:jc w:val="both"/>
        <w:rPr>
          <w:rFonts w:ascii="Arial" w:eastAsia="Times New Roman" w:hAnsi="Arial" w:cs="Arial"/>
          <w:color w:val="222222"/>
          <w:sz w:val="20"/>
          <w:szCs w:val="20"/>
          <w:lang w:eastAsia="en-US"/>
        </w:rPr>
      </w:pPr>
      <w:r w:rsidRPr="003666A7">
        <w:rPr>
          <w:rFonts w:ascii="Arial" w:eastAsia="Times New Roman" w:hAnsi="Arial" w:cs="Arial"/>
          <w:color w:val="222222"/>
          <w:sz w:val="20"/>
          <w:szCs w:val="20"/>
          <w:lang w:eastAsia="en-US"/>
        </w:rPr>
        <w:t xml:space="preserve">Provided, that the above enumeration of exceptions shall not be held or deemed to be exclusive, it being the purpose and intention to exempt from repeal any and all ordinances not of a general nature and general ordinances specifically excepted by this section. </w:t>
      </w:r>
    </w:p>
    <w:p w14:paraId="2E7E3ADA" w14:textId="6C6F92F9" w:rsidR="003666A7" w:rsidRPr="003666A7" w:rsidRDefault="003666A7" w:rsidP="003B2409">
      <w:pPr>
        <w:shd w:val="clear" w:color="auto" w:fill="FCFDFD"/>
        <w:spacing w:before="240" w:after="0" w:line="240" w:lineRule="auto"/>
        <w:ind w:left="1080" w:hanging="1080"/>
        <w:jc w:val="both"/>
        <w:rPr>
          <w:rFonts w:ascii="Arial" w:eastAsia="Times New Roman" w:hAnsi="Arial" w:cs="Arial"/>
          <w:b/>
          <w:bCs/>
          <w:color w:val="222222"/>
          <w:sz w:val="20"/>
          <w:szCs w:val="20"/>
          <w:lang w:eastAsia="en-US"/>
        </w:rPr>
      </w:pPr>
      <w:r w:rsidRPr="003666A7">
        <w:rPr>
          <w:rFonts w:ascii="Arial" w:eastAsia="Times New Roman" w:hAnsi="Arial" w:cs="Arial"/>
          <w:b/>
          <w:bCs/>
          <w:color w:val="222222"/>
          <w:sz w:val="20"/>
          <w:szCs w:val="20"/>
          <w:lang w:eastAsia="en-US"/>
        </w:rPr>
        <w:t>Section 4.   Arrangement of and notations throughout the code.</w:t>
      </w:r>
      <w:r w:rsidR="003B2409" w:rsidRPr="006A4995">
        <w:rPr>
          <w:rFonts w:ascii="Arial" w:eastAsia="Times New Roman" w:hAnsi="Arial" w:cs="Arial"/>
          <w:b/>
          <w:bCs/>
          <w:color w:val="222222"/>
          <w:sz w:val="20"/>
          <w:szCs w:val="20"/>
          <w:lang w:eastAsia="en-US"/>
        </w:rPr>
        <w:t xml:space="preserve"> </w:t>
      </w:r>
      <w:r w:rsidRPr="003666A7">
        <w:rPr>
          <w:rFonts w:ascii="Arial" w:eastAsia="Times New Roman" w:hAnsi="Arial" w:cs="Arial"/>
          <w:color w:val="222222"/>
          <w:sz w:val="20"/>
          <w:szCs w:val="20"/>
          <w:lang w:eastAsia="en-US"/>
        </w:rPr>
        <w:t>The arrangement and classification of the several chapters, articles, and sections of the code adopted by section 1 of this ordinance and the headnotes and footnotes at the ends of the sections, are made for the purpose of convenience and orderly arrangement, and do not constitute a part of the ordinances, and therefore, no implication or presumption of legislative intent or construction is to be drawn therefrom.</w:t>
      </w:r>
    </w:p>
    <w:p w14:paraId="34824319" w14:textId="7EAC2E3A" w:rsidR="003666A7" w:rsidRPr="003666A7" w:rsidRDefault="003666A7" w:rsidP="00C85031">
      <w:pPr>
        <w:shd w:val="clear" w:color="auto" w:fill="FCFDFD"/>
        <w:spacing w:before="240" w:after="0" w:line="240" w:lineRule="auto"/>
        <w:ind w:left="1080" w:hanging="1080"/>
        <w:jc w:val="both"/>
        <w:rPr>
          <w:rFonts w:ascii="Arial" w:eastAsia="Times New Roman" w:hAnsi="Arial" w:cs="Arial"/>
          <w:b/>
          <w:bCs/>
          <w:color w:val="222222"/>
          <w:sz w:val="20"/>
          <w:szCs w:val="20"/>
          <w:lang w:eastAsia="en-US"/>
        </w:rPr>
      </w:pPr>
      <w:r w:rsidRPr="003666A7">
        <w:rPr>
          <w:rFonts w:ascii="Arial" w:eastAsia="Times New Roman" w:hAnsi="Arial" w:cs="Arial"/>
          <w:b/>
          <w:bCs/>
          <w:color w:val="222222"/>
          <w:sz w:val="20"/>
          <w:szCs w:val="20"/>
          <w:lang w:eastAsia="en-US"/>
        </w:rPr>
        <w:t>Section 5.   Accrued rights and liabilities.</w:t>
      </w:r>
      <w:r w:rsidR="00C85031" w:rsidRPr="006A4995">
        <w:rPr>
          <w:rFonts w:ascii="Arial" w:eastAsia="Times New Roman" w:hAnsi="Arial" w:cs="Arial"/>
          <w:b/>
          <w:bCs/>
          <w:color w:val="222222"/>
          <w:sz w:val="20"/>
          <w:szCs w:val="20"/>
          <w:lang w:eastAsia="en-US"/>
        </w:rPr>
        <w:t xml:space="preserve"> </w:t>
      </w:r>
      <w:r w:rsidRPr="003666A7">
        <w:rPr>
          <w:rFonts w:ascii="Arial" w:eastAsia="Times New Roman" w:hAnsi="Arial" w:cs="Arial"/>
          <w:color w:val="222222"/>
          <w:sz w:val="20"/>
          <w:szCs w:val="20"/>
          <w:lang w:eastAsia="en-US"/>
        </w:rPr>
        <w:t>The repeal of ordinances as provided in section 2 hereof, shall not affect any rights acquired, fines, penalties, forfeitures or liabilities incurred thereunder, or actions involving any of the provisions of said ordinances or parts thereof</w:t>
      </w:r>
      <w:r w:rsidR="007B213C">
        <w:rPr>
          <w:rFonts w:ascii="Arial" w:eastAsia="Times New Roman" w:hAnsi="Arial" w:cs="Arial"/>
          <w:color w:val="222222"/>
          <w:sz w:val="20"/>
          <w:szCs w:val="20"/>
          <w:lang w:eastAsia="en-US"/>
        </w:rPr>
        <w:t>, unless the Code itself provides for the cancellation, extinguishment or amortization of any such rights</w:t>
      </w:r>
      <w:r w:rsidRPr="003666A7">
        <w:rPr>
          <w:rFonts w:ascii="Arial" w:eastAsia="Times New Roman" w:hAnsi="Arial" w:cs="Arial"/>
          <w:color w:val="222222"/>
          <w:sz w:val="20"/>
          <w:szCs w:val="20"/>
          <w:lang w:eastAsia="en-US"/>
        </w:rPr>
        <w:t>. Said ordinances above repealed are hereby continued in force and effect after the passage, approval and publication of this ordinance for the purpose of such rights, fines, penalties, forfeitures, liabilities and actions therefor.</w:t>
      </w:r>
    </w:p>
    <w:p w14:paraId="475D1B3D" w14:textId="27414DE2" w:rsidR="003666A7" w:rsidRPr="003666A7" w:rsidRDefault="003666A7" w:rsidP="00C85031">
      <w:pPr>
        <w:shd w:val="clear" w:color="auto" w:fill="FCFDFD"/>
        <w:spacing w:before="240" w:after="0" w:line="240" w:lineRule="auto"/>
        <w:ind w:left="1080" w:hanging="1080"/>
        <w:jc w:val="both"/>
        <w:rPr>
          <w:rFonts w:ascii="Arial" w:eastAsia="Times New Roman" w:hAnsi="Arial" w:cs="Arial"/>
          <w:b/>
          <w:bCs/>
          <w:color w:val="222222"/>
          <w:sz w:val="20"/>
          <w:szCs w:val="20"/>
          <w:lang w:eastAsia="en-US"/>
        </w:rPr>
      </w:pPr>
      <w:r w:rsidRPr="003666A7">
        <w:rPr>
          <w:rFonts w:ascii="Arial" w:eastAsia="Times New Roman" w:hAnsi="Arial" w:cs="Arial"/>
          <w:b/>
          <w:bCs/>
          <w:color w:val="222222"/>
          <w:sz w:val="20"/>
          <w:szCs w:val="20"/>
          <w:lang w:eastAsia="en-US"/>
        </w:rPr>
        <w:t>Section 6.   Severability.</w:t>
      </w:r>
      <w:r w:rsidR="00C85031" w:rsidRPr="006A4995">
        <w:rPr>
          <w:rFonts w:ascii="Arial" w:eastAsia="Times New Roman" w:hAnsi="Arial" w:cs="Arial"/>
          <w:b/>
          <w:bCs/>
          <w:color w:val="222222"/>
          <w:sz w:val="20"/>
          <w:szCs w:val="20"/>
          <w:lang w:eastAsia="en-US"/>
        </w:rPr>
        <w:t xml:space="preserve"> </w:t>
      </w:r>
      <w:r w:rsidRPr="003666A7">
        <w:rPr>
          <w:rFonts w:ascii="Arial" w:eastAsia="Times New Roman" w:hAnsi="Arial" w:cs="Arial"/>
          <w:color w:val="222222"/>
          <w:sz w:val="20"/>
          <w:szCs w:val="20"/>
          <w:lang w:eastAsia="en-US"/>
        </w:rPr>
        <w:t xml:space="preserve">If for any reason any chapter, article, section, subsection, sentence, portion or part of the “Code of the City of </w:t>
      </w:r>
      <w:r w:rsidR="006A4995" w:rsidRPr="006A4995">
        <w:rPr>
          <w:rFonts w:ascii="Arial" w:eastAsia="Times New Roman" w:hAnsi="Arial" w:cs="Arial"/>
          <w:color w:val="222222"/>
          <w:sz w:val="20"/>
          <w:szCs w:val="20"/>
          <w:lang w:eastAsia="en-US"/>
        </w:rPr>
        <w:t>Silver Lake</w:t>
      </w:r>
      <w:r w:rsidRPr="003666A7">
        <w:rPr>
          <w:rFonts w:ascii="Arial" w:eastAsia="Times New Roman" w:hAnsi="Arial" w:cs="Arial"/>
          <w:color w:val="222222"/>
          <w:sz w:val="20"/>
          <w:szCs w:val="20"/>
          <w:lang w:eastAsia="en-US"/>
        </w:rPr>
        <w:t>, Kansas,” or the application thereof to any person or circumstances is declared to be unconstitutional or invalid, such decision will not affect the validity of the remaining portions of this code.</w:t>
      </w:r>
    </w:p>
    <w:p w14:paraId="1D8E2448" w14:textId="73554364" w:rsidR="003666A7" w:rsidRPr="003666A7" w:rsidRDefault="003666A7" w:rsidP="00C85031">
      <w:pPr>
        <w:shd w:val="clear" w:color="auto" w:fill="FCFDFD"/>
        <w:spacing w:before="240" w:after="0" w:line="240" w:lineRule="auto"/>
        <w:ind w:left="1080" w:hanging="1080"/>
        <w:jc w:val="both"/>
        <w:rPr>
          <w:rFonts w:ascii="Arial" w:eastAsia="Times New Roman" w:hAnsi="Arial" w:cs="Arial"/>
          <w:b/>
          <w:bCs/>
          <w:color w:val="222222"/>
          <w:sz w:val="20"/>
          <w:szCs w:val="20"/>
          <w:lang w:eastAsia="en-US"/>
        </w:rPr>
      </w:pPr>
      <w:r w:rsidRPr="003666A7">
        <w:rPr>
          <w:rFonts w:ascii="Arial" w:eastAsia="Times New Roman" w:hAnsi="Arial" w:cs="Arial"/>
          <w:b/>
          <w:bCs/>
          <w:color w:val="222222"/>
          <w:sz w:val="20"/>
          <w:szCs w:val="20"/>
          <w:lang w:eastAsia="en-US"/>
        </w:rPr>
        <w:t>Section 7.   Effective date.</w:t>
      </w:r>
      <w:r w:rsidR="00C85031" w:rsidRPr="006A4995">
        <w:rPr>
          <w:rFonts w:ascii="Arial" w:eastAsia="Times New Roman" w:hAnsi="Arial" w:cs="Arial"/>
          <w:b/>
          <w:bCs/>
          <w:color w:val="222222"/>
          <w:sz w:val="20"/>
          <w:szCs w:val="20"/>
          <w:lang w:eastAsia="en-US"/>
        </w:rPr>
        <w:t xml:space="preserve"> </w:t>
      </w:r>
      <w:r w:rsidRPr="003666A7">
        <w:rPr>
          <w:rFonts w:ascii="Arial" w:eastAsia="Times New Roman" w:hAnsi="Arial" w:cs="Arial"/>
          <w:color w:val="222222"/>
          <w:sz w:val="20"/>
          <w:szCs w:val="20"/>
          <w:lang w:eastAsia="en-US"/>
        </w:rPr>
        <w:t xml:space="preserve">This ordinance shall be published in the official city newspaper and shall take effect and be in force from and after the publication of the “Code of the City of </w:t>
      </w:r>
      <w:r w:rsidR="00C85031" w:rsidRPr="006A4995">
        <w:rPr>
          <w:rFonts w:ascii="Arial" w:eastAsia="Times New Roman" w:hAnsi="Arial" w:cs="Arial"/>
          <w:color w:val="222222"/>
          <w:sz w:val="20"/>
          <w:szCs w:val="20"/>
          <w:lang w:eastAsia="en-US"/>
        </w:rPr>
        <w:t>Silver Lake</w:t>
      </w:r>
      <w:r w:rsidRPr="003666A7">
        <w:rPr>
          <w:rFonts w:ascii="Arial" w:eastAsia="Times New Roman" w:hAnsi="Arial" w:cs="Arial"/>
          <w:color w:val="222222"/>
          <w:sz w:val="20"/>
          <w:szCs w:val="20"/>
          <w:lang w:eastAsia="en-US"/>
        </w:rPr>
        <w:t>, Kansas” as provided in K.S.A. 12-3015.</w:t>
      </w:r>
    </w:p>
    <w:p w14:paraId="71E53473" w14:textId="1C215476" w:rsidR="003666A7" w:rsidRPr="003666A7" w:rsidRDefault="003666A7" w:rsidP="006A4995">
      <w:pPr>
        <w:shd w:val="clear" w:color="auto" w:fill="FCFDFD"/>
        <w:spacing w:before="240" w:after="0" w:line="240" w:lineRule="auto"/>
        <w:jc w:val="both"/>
        <w:rPr>
          <w:rFonts w:ascii="Arial" w:eastAsia="Times New Roman" w:hAnsi="Arial" w:cs="Arial"/>
          <w:color w:val="222222"/>
          <w:sz w:val="20"/>
          <w:szCs w:val="20"/>
          <w:lang w:eastAsia="en-US"/>
        </w:rPr>
      </w:pPr>
      <w:r w:rsidRPr="003666A7">
        <w:rPr>
          <w:rFonts w:ascii="Arial" w:eastAsia="Times New Roman" w:hAnsi="Arial" w:cs="Arial"/>
          <w:b/>
          <w:bCs/>
          <w:color w:val="222222"/>
          <w:sz w:val="20"/>
          <w:szCs w:val="20"/>
          <w:lang w:eastAsia="en-US"/>
        </w:rPr>
        <w:t>PASSED</w:t>
      </w:r>
      <w:r w:rsidR="006A4995" w:rsidRPr="006A4995">
        <w:rPr>
          <w:rFonts w:ascii="Arial" w:eastAsia="Times New Roman" w:hAnsi="Arial" w:cs="Arial"/>
          <w:b/>
          <w:bCs/>
          <w:color w:val="222222"/>
          <w:sz w:val="20"/>
          <w:szCs w:val="20"/>
          <w:lang w:eastAsia="en-US"/>
        </w:rPr>
        <w:t xml:space="preserve"> </w:t>
      </w:r>
      <w:r w:rsidR="006A4995" w:rsidRPr="006A4995">
        <w:rPr>
          <w:rFonts w:ascii="Arial" w:eastAsia="Times New Roman" w:hAnsi="Arial" w:cs="Arial"/>
          <w:color w:val="222222"/>
          <w:sz w:val="20"/>
          <w:szCs w:val="20"/>
          <w:lang w:eastAsia="en-US"/>
        </w:rPr>
        <w:t xml:space="preserve">and </w:t>
      </w:r>
      <w:r w:rsidR="006A4995" w:rsidRPr="006A4995">
        <w:rPr>
          <w:rFonts w:ascii="Arial" w:eastAsia="Times New Roman" w:hAnsi="Arial" w:cs="Arial"/>
          <w:b/>
          <w:bCs/>
          <w:color w:val="222222"/>
          <w:sz w:val="20"/>
          <w:szCs w:val="20"/>
          <w:lang w:eastAsia="en-US"/>
        </w:rPr>
        <w:t xml:space="preserve">APPROVED </w:t>
      </w:r>
      <w:r w:rsidR="006A4995" w:rsidRPr="006A4995">
        <w:rPr>
          <w:rFonts w:ascii="Arial" w:eastAsia="Times New Roman" w:hAnsi="Arial" w:cs="Arial"/>
          <w:color w:val="222222"/>
          <w:sz w:val="20"/>
          <w:szCs w:val="20"/>
          <w:lang w:eastAsia="en-US"/>
        </w:rPr>
        <w:t xml:space="preserve">this </w:t>
      </w:r>
      <w:r w:rsidR="006A4995" w:rsidRPr="006A4995">
        <w:rPr>
          <w:rFonts w:ascii="Arial" w:eastAsia="Times New Roman" w:hAnsi="Arial" w:cs="Arial"/>
          <w:b/>
          <w:bCs/>
          <w:color w:val="222222"/>
          <w:sz w:val="20"/>
          <w:szCs w:val="20"/>
          <w:lang w:eastAsia="en-US"/>
        </w:rPr>
        <w:t>6</w:t>
      </w:r>
      <w:r w:rsidR="006A4995" w:rsidRPr="006A4995">
        <w:rPr>
          <w:rFonts w:ascii="Arial" w:eastAsia="Times New Roman" w:hAnsi="Arial" w:cs="Arial"/>
          <w:color w:val="222222"/>
          <w:sz w:val="20"/>
          <w:szCs w:val="20"/>
          <w:vertAlign w:val="superscript"/>
          <w:lang w:eastAsia="en-US"/>
        </w:rPr>
        <w:t>th</w:t>
      </w:r>
      <w:r w:rsidR="006A4995" w:rsidRPr="006A4995">
        <w:rPr>
          <w:rFonts w:ascii="Arial" w:eastAsia="Times New Roman" w:hAnsi="Arial" w:cs="Arial"/>
          <w:color w:val="222222"/>
          <w:sz w:val="20"/>
          <w:szCs w:val="20"/>
          <w:lang w:eastAsia="en-US"/>
        </w:rPr>
        <w:t xml:space="preserve"> day of </w:t>
      </w:r>
      <w:r w:rsidR="006A4995" w:rsidRPr="006A4995">
        <w:rPr>
          <w:rFonts w:ascii="Arial" w:eastAsia="Times New Roman" w:hAnsi="Arial" w:cs="Arial"/>
          <w:b/>
          <w:bCs/>
          <w:color w:val="222222"/>
          <w:sz w:val="20"/>
          <w:szCs w:val="20"/>
          <w:lang w:eastAsia="en-US"/>
        </w:rPr>
        <w:t>November, 2023.</w:t>
      </w:r>
    </w:p>
    <w:p w14:paraId="07A94F27" w14:textId="77777777" w:rsidR="006A4995" w:rsidRDefault="006A4995" w:rsidP="00C07848">
      <w:pPr>
        <w:widowControl w:val="0"/>
        <w:autoSpaceDE w:val="0"/>
        <w:autoSpaceDN w:val="0"/>
        <w:spacing w:after="0" w:line="240" w:lineRule="auto"/>
        <w:ind w:left="108"/>
        <w:rPr>
          <w:rFonts w:ascii="Arial" w:eastAsia="Arial" w:hAnsi="Arial" w:cs="Arial"/>
          <w:sz w:val="20"/>
          <w:szCs w:val="20"/>
          <w:lang w:eastAsia="en-US"/>
        </w:rPr>
      </w:pPr>
    </w:p>
    <w:p w14:paraId="255BB666" w14:textId="77777777" w:rsidR="006A4995" w:rsidRDefault="006A4995" w:rsidP="00C07848">
      <w:pPr>
        <w:widowControl w:val="0"/>
        <w:autoSpaceDE w:val="0"/>
        <w:autoSpaceDN w:val="0"/>
        <w:spacing w:after="0" w:line="240" w:lineRule="auto"/>
        <w:ind w:left="108"/>
        <w:rPr>
          <w:rFonts w:ascii="Arial" w:eastAsia="Arial" w:hAnsi="Arial" w:cs="Arial"/>
          <w:sz w:val="20"/>
          <w:szCs w:val="20"/>
          <w:lang w:eastAsia="en-US"/>
        </w:rPr>
      </w:pPr>
    </w:p>
    <w:p w14:paraId="759CC551" w14:textId="6965618D" w:rsidR="006A4995" w:rsidRDefault="006A4995" w:rsidP="00C07848">
      <w:pPr>
        <w:widowControl w:val="0"/>
        <w:autoSpaceDE w:val="0"/>
        <w:autoSpaceDN w:val="0"/>
        <w:spacing w:after="0" w:line="240" w:lineRule="auto"/>
        <w:ind w:left="108"/>
        <w:rPr>
          <w:rFonts w:ascii="Arial" w:eastAsia="Arial" w:hAnsi="Arial" w:cs="Arial"/>
          <w:sz w:val="20"/>
          <w:szCs w:val="20"/>
          <w:lang w:eastAsia="en-US"/>
        </w:rPr>
      </w:pPr>
      <w:r>
        <w:rPr>
          <w:rFonts w:ascii="Arial" w:eastAsia="Arial" w:hAnsi="Arial" w:cs="Arial"/>
          <w:sz w:val="20"/>
          <w:szCs w:val="20"/>
          <w:lang w:eastAsia="en-US"/>
        </w:rPr>
        <w:tab/>
      </w:r>
      <w:r>
        <w:rPr>
          <w:rFonts w:ascii="Arial" w:eastAsia="Arial" w:hAnsi="Arial" w:cs="Arial"/>
          <w:sz w:val="20"/>
          <w:szCs w:val="20"/>
          <w:lang w:eastAsia="en-US"/>
        </w:rPr>
        <w:tab/>
      </w:r>
      <w:r>
        <w:rPr>
          <w:rFonts w:ascii="Arial" w:eastAsia="Arial" w:hAnsi="Arial" w:cs="Arial"/>
          <w:sz w:val="20"/>
          <w:szCs w:val="20"/>
          <w:lang w:eastAsia="en-US"/>
        </w:rPr>
        <w:tab/>
      </w:r>
      <w:r>
        <w:rPr>
          <w:rFonts w:ascii="Arial" w:eastAsia="Arial" w:hAnsi="Arial" w:cs="Arial"/>
          <w:sz w:val="20"/>
          <w:szCs w:val="20"/>
          <w:lang w:eastAsia="en-US"/>
        </w:rPr>
        <w:tab/>
      </w:r>
      <w:r>
        <w:rPr>
          <w:rFonts w:ascii="Arial" w:eastAsia="Arial" w:hAnsi="Arial" w:cs="Arial"/>
          <w:sz w:val="20"/>
          <w:szCs w:val="20"/>
          <w:lang w:eastAsia="en-US"/>
        </w:rPr>
        <w:tab/>
      </w:r>
      <w:r>
        <w:rPr>
          <w:rFonts w:ascii="Arial" w:eastAsia="Arial" w:hAnsi="Arial" w:cs="Arial"/>
          <w:sz w:val="20"/>
          <w:szCs w:val="20"/>
          <w:lang w:eastAsia="en-US"/>
        </w:rPr>
        <w:tab/>
      </w:r>
      <w:r>
        <w:rPr>
          <w:rFonts w:ascii="Arial" w:eastAsia="Arial" w:hAnsi="Arial" w:cs="Arial"/>
          <w:sz w:val="20"/>
          <w:szCs w:val="20"/>
          <w:lang w:eastAsia="en-US"/>
        </w:rPr>
        <w:tab/>
      </w:r>
      <w:r>
        <w:rPr>
          <w:rFonts w:ascii="Arial" w:eastAsia="Arial" w:hAnsi="Arial" w:cs="Arial"/>
          <w:sz w:val="20"/>
          <w:szCs w:val="20"/>
          <w:lang w:eastAsia="en-US"/>
        </w:rPr>
        <w:tab/>
      </w:r>
      <w:r>
        <w:rPr>
          <w:rFonts w:ascii="Arial" w:eastAsia="Arial" w:hAnsi="Arial" w:cs="Arial"/>
          <w:sz w:val="20"/>
          <w:szCs w:val="20"/>
          <w:lang w:eastAsia="en-US"/>
        </w:rPr>
        <w:tab/>
        <w:t>_________________________</w:t>
      </w:r>
    </w:p>
    <w:p w14:paraId="7D606722" w14:textId="6F5C384D" w:rsidR="006A4995" w:rsidRDefault="006A4995" w:rsidP="00C07848">
      <w:pPr>
        <w:widowControl w:val="0"/>
        <w:autoSpaceDE w:val="0"/>
        <w:autoSpaceDN w:val="0"/>
        <w:spacing w:after="0" w:line="240" w:lineRule="auto"/>
        <w:ind w:left="108"/>
        <w:rPr>
          <w:rFonts w:ascii="Arial" w:eastAsia="Arial" w:hAnsi="Arial" w:cs="Arial"/>
          <w:b/>
          <w:bCs/>
          <w:sz w:val="20"/>
          <w:szCs w:val="20"/>
          <w:lang w:eastAsia="en-US"/>
        </w:rPr>
      </w:pPr>
      <w:r>
        <w:rPr>
          <w:rFonts w:ascii="Arial" w:eastAsia="Arial" w:hAnsi="Arial" w:cs="Arial"/>
          <w:sz w:val="20"/>
          <w:szCs w:val="20"/>
          <w:lang w:eastAsia="en-US"/>
        </w:rPr>
        <w:tab/>
      </w:r>
      <w:r>
        <w:rPr>
          <w:rFonts w:ascii="Arial" w:eastAsia="Arial" w:hAnsi="Arial" w:cs="Arial"/>
          <w:sz w:val="20"/>
          <w:szCs w:val="20"/>
          <w:lang w:eastAsia="en-US"/>
        </w:rPr>
        <w:tab/>
      </w:r>
      <w:r>
        <w:rPr>
          <w:rFonts w:ascii="Arial" w:eastAsia="Arial" w:hAnsi="Arial" w:cs="Arial"/>
          <w:sz w:val="20"/>
          <w:szCs w:val="20"/>
          <w:lang w:eastAsia="en-US"/>
        </w:rPr>
        <w:tab/>
      </w:r>
      <w:r>
        <w:rPr>
          <w:rFonts w:ascii="Arial" w:eastAsia="Arial" w:hAnsi="Arial" w:cs="Arial"/>
          <w:sz w:val="20"/>
          <w:szCs w:val="20"/>
          <w:lang w:eastAsia="en-US"/>
        </w:rPr>
        <w:tab/>
      </w:r>
      <w:r>
        <w:rPr>
          <w:rFonts w:ascii="Arial" w:eastAsia="Arial" w:hAnsi="Arial" w:cs="Arial"/>
          <w:sz w:val="20"/>
          <w:szCs w:val="20"/>
          <w:lang w:eastAsia="en-US"/>
        </w:rPr>
        <w:tab/>
      </w:r>
      <w:r>
        <w:rPr>
          <w:rFonts w:ascii="Arial" w:eastAsia="Arial" w:hAnsi="Arial" w:cs="Arial"/>
          <w:sz w:val="20"/>
          <w:szCs w:val="20"/>
          <w:lang w:eastAsia="en-US"/>
        </w:rPr>
        <w:tab/>
      </w:r>
      <w:r>
        <w:rPr>
          <w:rFonts w:ascii="Arial" w:eastAsia="Arial" w:hAnsi="Arial" w:cs="Arial"/>
          <w:sz w:val="20"/>
          <w:szCs w:val="20"/>
          <w:lang w:eastAsia="en-US"/>
        </w:rPr>
        <w:tab/>
      </w:r>
      <w:r>
        <w:rPr>
          <w:rFonts w:ascii="Arial" w:eastAsia="Arial" w:hAnsi="Arial" w:cs="Arial"/>
          <w:sz w:val="20"/>
          <w:szCs w:val="20"/>
          <w:lang w:eastAsia="en-US"/>
        </w:rPr>
        <w:tab/>
      </w:r>
      <w:r>
        <w:rPr>
          <w:rFonts w:ascii="Arial" w:eastAsia="Arial" w:hAnsi="Arial" w:cs="Arial"/>
          <w:sz w:val="20"/>
          <w:szCs w:val="20"/>
          <w:lang w:eastAsia="en-US"/>
        </w:rPr>
        <w:tab/>
      </w:r>
      <w:r w:rsidRPr="006A4995">
        <w:rPr>
          <w:rFonts w:ascii="Arial" w:eastAsia="Arial" w:hAnsi="Arial" w:cs="Arial"/>
          <w:b/>
          <w:bCs/>
          <w:sz w:val="20"/>
          <w:szCs w:val="20"/>
          <w:lang w:eastAsia="en-US"/>
        </w:rPr>
        <w:t>MACK SMITH, Mayor</w:t>
      </w:r>
    </w:p>
    <w:p w14:paraId="510CA276" w14:textId="77777777" w:rsidR="006A4995" w:rsidRDefault="006A4995" w:rsidP="00C07848">
      <w:pPr>
        <w:widowControl w:val="0"/>
        <w:autoSpaceDE w:val="0"/>
        <w:autoSpaceDN w:val="0"/>
        <w:spacing w:after="0" w:line="240" w:lineRule="auto"/>
        <w:ind w:left="108"/>
        <w:rPr>
          <w:rFonts w:ascii="Arial" w:eastAsia="Arial" w:hAnsi="Arial" w:cs="Arial"/>
          <w:b/>
          <w:bCs/>
          <w:sz w:val="20"/>
          <w:szCs w:val="20"/>
          <w:lang w:eastAsia="en-US"/>
        </w:rPr>
      </w:pPr>
    </w:p>
    <w:p w14:paraId="52F8AFAF" w14:textId="24D2AF07" w:rsidR="006A4995" w:rsidRDefault="006A4995" w:rsidP="00C07848">
      <w:pPr>
        <w:widowControl w:val="0"/>
        <w:autoSpaceDE w:val="0"/>
        <w:autoSpaceDN w:val="0"/>
        <w:spacing w:after="0" w:line="240" w:lineRule="auto"/>
        <w:ind w:left="108"/>
        <w:rPr>
          <w:rFonts w:ascii="Arial" w:eastAsia="Arial" w:hAnsi="Arial" w:cs="Arial"/>
          <w:b/>
          <w:bCs/>
          <w:sz w:val="20"/>
          <w:szCs w:val="20"/>
          <w:lang w:eastAsia="en-US"/>
        </w:rPr>
      </w:pPr>
      <w:r>
        <w:rPr>
          <w:rFonts w:ascii="Arial" w:eastAsia="Arial" w:hAnsi="Arial" w:cs="Arial"/>
          <w:b/>
          <w:bCs/>
          <w:sz w:val="20"/>
          <w:szCs w:val="20"/>
          <w:lang w:eastAsia="en-US"/>
        </w:rPr>
        <w:t xml:space="preserve">Attest: </w:t>
      </w:r>
    </w:p>
    <w:p w14:paraId="03E2022D" w14:textId="77777777" w:rsidR="006A4995" w:rsidRDefault="006A4995" w:rsidP="00C07848">
      <w:pPr>
        <w:widowControl w:val="0"/>
        <w:autoSpaceDE w:val="0"/>
        <w:autoSpaceDN w:val="0"/>
        <w:spacing w:after="0" w:line="240" w:lineRule="auto"/>
        <w:ind w:left="108"/>
        <w:rPr>
          <w:rFonts w:ascii="Arial" w:eastAsia="Arial" w:hAnsi="Arial" w:cs="Arial"/>
          <w:b/>
          <w:bCs/>
          <w:sz w:val="20"/>
          <w:szCs w:val="20"/>
          <w:lang w:eastAsia="en-US"/>
        </w:rPr>
      </w:pPr>
    </w:p>
    <w:p w14:paraId="393257DC" w14:textId="77777777" w:rsidR="006A4995" w:rsidRDefault="006A4995" w:rsidP="00C07848">
      <w:pPr>
        <w:widowControl w:val="0"/>
        <w:autoSpaceDE w:val="0"/>
        <w:autoSpaceDN w:val="0"/>
        <w:spacing w:after="0" w:line="240" w:lineRule="auto"/>
        <w:ind w:left="108"/>
        <w:rPr>
          <w:rFonts w:ascii="Arial" w:eastAsia="Arial" w:hAnsi="Arial" w:cs="Arial"/>
          <w:b/>
          <w:bCs/>
          <w:sz w:val="20"/>
          <w:szCs w:val="20"/>
          <w:lang w:eastAsia="en-US"/>
        </w:rPr>
      </w:pPr>
    </w:p>
    <w:p w14:paraId="44094157" w14:textId="30B25376" w:rsidR="006A4995" w:rsidRDefault="006A4995" w:rsidP="00C07848">
      <w:pPr>
        <w:widowControl w:val="0"/>
        <w:autoSpaceDE w:val="0"/>
        <w:autoSpaceDN w:val="0"/>
        <w:spacing w:after="0" w:line="240" w:lineRule="auto"/>
        <w:ind w:left="108"/>
        <w:rPr>
          <w:rFonts w:ascii="Arial" w:eastAsia="Arial" w:hAnsi="Arial" w:cs="Arial"/>
          <w:b/>
          <w:bCs/>
          <w:sz w:val="20"/>
          <w:szCs w:val="20"/>
          <w:lang w:eastAsia="en-US"/>
        </w:rPr>
      </w:pPr>
      <w:r>
        <w:rPr>
          <w:rFonts w:ascii="Arial" w:eastAsia="Arial" w:hAnsi="Arial" w:cs="Arial"/>
          <w:b/>
          <w:bCs/>
          <w:sz w:val="20"/>
          <w:szCs w:val="20"/>
          <w:lang w:eastAsia="en-US"/>
        </w:rPr>
        <w:t>_____________________________</w:t>
      </w:r>
    </w:p>
    <w:p w14:paraId="4D94261B" w14:textId="4D3BF34F" w:rsidR="006A4995" w:rsidRPr="006A4995" w:rsidRDefault="006A4995" w:rsidP="00C07848">
      <w:pPr>
        <w:widowControl w:val="0"/>
        <w:autoSpaceDE w:val="0"/>
        <w:autoSpaceDN w:val="0"/>
        <w:spacing w:after="0" w:line="240" w:lineRule="auto"/>
        <w:ind w:left="108"/>
        <w:rPr>
          <w:rFonts w:ascii="Arial" w:eastAsia="Arial" w:hAnsi="Arial" w:cs="Arial"/>
          <w:b/>
          <w:bCs/>
          <w:sz w:val="20"/>
          <w:szCs w:val="20"/>
          <w:lang w:eastAsia="en-US"/>
        </w:rPr>
      </w:pPr>
      <w:r>
        <w:rPr>
          <w:rFonts w:ascii="Arial" w:eastAsia="Arial" w:hAnsi="Arial" w:cs="Arial"/>
          <w:b/>
          <w:bCs/>
          <w:sz w:val="20"/>
          <w:szCs w:val="20"/>
          <w:lang w:eastAsia="en-US"/>
        </w:rPr>
        <w:t>LIZ STECKEL, City Clerk</w:t>
      </w:r>
    </w:p>
    <w:sectPr w:rsidR="006A4995" w:rsidRPr="006A4995" w:rsidSect="0024414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08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B3A75" w14:textId="77777777" w:rsidR="00FA407D" w:rsidRDefault="00FA407D">
      <w:pPr>
        <w:spacing w:after="0" w:line="240" w:lineRule="auto"/>
      </w:pPr>
      <w:r>
        <w:separator/>
      </w:r>
    </w:p>
  </w:endnote>
  <w:endnote w:type="continuationSeparator" w:id="0">
    <w:p w14:paraId="280D6AF6" w14:textId="77777777" w:rsidR="00FA407D" w:rsidRDefault="00FA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811F" w14:textId="77777777" w:rsidR="009A2530" w:rsidRDefault="009A2530">
    <w:pPr>
      <w:pStyle w:val="Footer"/>
    </w:pPr>
  </w:p>
  <w:p w14:paraId="443B915A" w14:textId="77777777" w:rsidR="00694D18" w:rsidRDefault="00694D1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849289"/>
      <w:docPartObj>
        <w:docPartGallery w:val="Page Numbers (Bottom of Page)"/>
        <w:docPartUnique/>
      </w:docPartObj>
    </w:sdtPr>
    <w:sdtEndPr>
      <w:rPr>
        <w:noProof/>
      </w:rPr>
    </w:sdtEndPr>
    <w:sdtContent>
      <w:p w14:paraId="794FDB3F" w14:textId="77777777" w:rsidR="00B469A5" w:rsidRDefault="00694CB6">
        <w:pPr>
          <w:pStyle w:val="Footer"/>
        </w:pPr>
        <w:r>
          <w:fldChar w:fldCharType="begin"/>
        </w:r>
        <w:r>
          <w:instrText xml:space="preserve"> PAGE   \* MERGEFORMAT </w:instrText>
        </w:r>
        <w:r>
          <w:fldChar w:fldCharType="separate"/>
        </w:r>
        <w:r w:rsidR="00387239">
          <w:rPr>
            <w:noProof/>
          </w:rPr>
          <w:t>2</w:t>
        </w:r>
        <w:r>
          <w:rPr>
            <w:noProof/>
          </w:rPr>
          <w:fldChar w:fldCharType="end"/>
        </w:r>
        <w:r>
          <w:rPr>
            <w:rStyle w:val="Emphasis"/>
            <w:noProof/>
            <w:lang w:eastAsia="en-US"/>
          </w:rPr>
          <mc:AlternateContent>
            <mc:Choice Requires="wps">
              <w:drawing>
                <wp:anchor distT="0" distB="0" distL="114300" distR="114300" simplePos="0" relativeHeight="251666432" behindDoc="0" locked="0" layoutInCell="1" allowOverlap="1" wp14:anchorId="7D4176D4" wp14:editId="53788F36">
                  <wp:simplePos x="0" y="0"/>
                  <wp:positionH relativeFrom="page">
                    <wp:posOffset>685800</wp:posOffset>
                  </wp:positionH>
                  <wp:positionV relativeFrom="page">
                    <wp:posOffset>9144000</wp:posOffset>
                  </wp:positionV>
                  <wp:extent cx="5029200" cy="0"/>
                  <wp:effectExtent l="0" t="0" r="19050" b="1905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292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4D6C4C" id="Straight Connector 9" o:spid="_x0000_s1026" alt="&quot;&quot;"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10in" to="450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" strokecolor="#ccc [3214]" strokeweight="1pt">
                  <v:stroke joinstyle="miter"/>
                  <w10:wrap anchorx="page" anchory="page"/>
                </v:line>
              </w:pict>
            </mc:Fallback>
          </mc:AlternateContent>
        </w:r>
      </w:p>
    </w:sdtContent>
  </w:sdt>
  <w:p w14:paraId="76AC10F4" w14:textId="77777777" w:rsidR="00694D18" w:rsidRDefault="00694D1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21395" w14:textId="08583D34" w:rsidR="002E47F8" w:rsidRDefault="002E47F8">
    <w:pPr>
      <w:pStyle w:val="Footer"/>
    </w:pPr>
    <w:r>
      <w:rPr>
        <w:noProof/>
        <w:lang w:eastAsia="en-US"/>
      </w:rPr>
      <mc:AlternateContent>
        <mc:Choice Requires="wps">
          <w:drawing>
            <wp:anchor distT="0" distB="0" distL="114300" distR="114300" simplePos="0" relativeHeight="251668480" behindDoc="0" locked="0" layoutInCell="1" allowOverlap="1" wp14:anchorId="3C3098AE" wp14:editId="56794A25">
              <wp:simplePos x="0" y="0"/>
              <wp:positionH relativeFrom="page">
                <wp:posOffset>561975</wp:posOffset>
              </wp:positionH>
              <wp:positionV relativeFrom="page">
                <wp:posOffset>9467850</wp:posOffset>
              </wp:positionV>
              <wp:extent cx="6753225" cy="0"/>
              <wp:effectExtent l="0" t="38100" r="57150" b="571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53225" cy="0"/>
                      </a:xfrm>
                      <a:prstGeom prst="line">
                        <a:avLst/>
                      </a:prstGeom>
                      <a:noFill/>
                      <a:ln w="95250" cap="flat" cmpd="sng" algn="ctr">
                        <a:solidFill>
                          <a:srgbClr val="333333"/>
                        </a:solidFill>
                        <a:prstDash val="solid"/>
                        <a:miter lim="800000"/>
                      </a:ln>
                      <a:effectLst/>
                    </wps:spPr>
                    <wps:bodyPr/>
                  </wps:wsp>
                </a:graphicData>
              </a:graphic>
              <wp14:sizeRelH relativeFrom="margin">
                <wp14:pctWidth>0</wp14:pctWidth>
              </wp14:sizeRelH>
            </wp:anchor>
          </w:drawing>
        </mc:Choice>
        <mc:Fallback>
          <w:pict>
            <v:line w14:anchorId="54046103" id="Straight Connector 4" o:spid="_x0000_s1026" alt="&quot;&quot;"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4.25pt,745.5pt" to="8in,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" strokecolor="#333" strokeweight="7.5pt">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F3A50" w14:textId="77777777" w:rsidR="00FA407D" w:rsidRDefault="00FA407D">
      <w:pPr>
        <w:spacing w:after="0" w:line="240" w:lineRule="auto"/>
      </w:pPr>
      <w:r>
        <w:separator/>
      </w:r>
    </w:p>
  </w:footnote>
  <w:footnote w:type="continuationSeparator" w:id="0">
    <w:p w14:paraId="5D3250FE" w14:textId="77777777" w:rsidR="00FA407D" w:rsidRDefault="00FA4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57AD" w14:textId="77777777" w:rsidR="009A2530" w:rsidRDefault="009A2530">
    <w:pPr>
      <w:pStyle w:val="Header"/>
    </w:pPr>
  </w:p>
  <w:p w14:paraId="61B31C41" w14:textId="77777777" w:rsidR="00694D18" w:rsidRDefault="00694D1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9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144" w:type="dxa"/>
        <w:right w:w="0" w:type="dxa"/>
      </w:tblCellMar>
      <w:tblLook w:val="04A0" w:firstRow="1" w:lastRow="0" w:firstColumn="1" w:lastColumn="0" w:noHBand="0" w:noVBand="1"/>
      <w:tblDescription w:val="Header layout table"/>
    </w:tblPr>
    <w:tblGrid>
      <w:gridCol w:w="7920"/>
    </w:tblGrid>
    <w:tr w:rsidR="00B469A5" w14:paraId="7224C81A" w14:textId="77777777">
      <w:trPr>
        <w:trHeight w:val="576"/>
      </w:trPr>
      <w:tc>
        <w:tcPr>
          <w:tcW w:w="7920" w:type="dxa"/>
        </w:tcPr>
        <w:p w14:paraId="5942C8F8" w14:textId="77777777" w:rsidR="00B469A5" w:rsidRDefault="00B469A5">
          <w:pPr>
            <w:pStyle w:val="Header"/>
          </w:pPr>
        </w:p>
      </w:tc>
    </w:tr>
  </w:tbl>
  <w:p w14:paraId="0EB8C6AE" w14:textId="08B0BA3D" w:rsidR="00694D18" w:rsidRDefault="00694CB6" w:rsidP="0073548E">
    <w:pPr>
      <w:pStyle w:val="Header"/>
    </w:pPr>
    <w:r>
      <w:rPr>
        <w:noProof/>
        <w:lang w:eastAsia="en-US"/>
      </w:rPr>
      <mc:AlternateContent>
        <mc:Choice Requires="wps">
          <w:drawing>
            <wp:anchor distT="0" distB="0" distL="114300" distR="114300" simplePos="0" relativeHeight="251659264" behindDoc="0" locked="0" layoutInCell="1" allowOverlap="1" wp14:anchorId="71529C23" wp14:editId="093CD198">
              <wp:simplePos x="0" y="0"/>
              <wp:positionH relativeFrom="page">
                <wp:posOffset>685800</wp:posOffset>
              </wp:positionH>
              <wp:positionV relativeFrom="page">
                <wp:posOffset>685800</wp:posOffset>
              </wp:positionV>
              <wp:extent cx="6400800" cy="0"/>
              <wp:effectExtent l="0" t="38100" r="57150" b="571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0800" cy="0"/>
                      </a:xfrm>
                      <a:prstGeom prst="line">
                        <a:avLst/>
                      </a:prstGeom>
                      <a:ln w="952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E6E1BE" id="Straight Connector 1" o:spid="_x0000_s1026" alt="&quot;&quot;"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54pt" to="55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" strokecolor="#333 [3215]" strokeweight="7.5pt">
              <v:stroke joinstyle="miter"/>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4A4F" w14:textId="77777777" w:rsidR="00B469A5" w:rsidRDefault="00694CB6">
    <w:pPr>
      <w:pStyle w:val="Header"/>
    </w:pPr>
    <w:r>
      <w:rPr>
        <w:noProof/>
        <w:lang w:eastAsia="en-US"/>
      </w:rPr>
      <mc:AlternateContent>
        <mc:Choice Requires="wps">
          <w:drawing>
            <wp:anchor distT="0" distB="0" distL="114300" distR="114300" simplePos="0" relativeHeight="251664384" behindDoc="0" locked="0" layoutInCell="1" allowOverlap="1" wp14:anchorId="531AEF8B" wp14:editId="0566DEAD">
              <wp:simplePos x="0" y="0"/>
              <wp:positionH relativeFrom="page">
                <wp:posOffset>662940</wp:posOffset>
              </wp:positionH>
              <wp:positionV relativeFrom="page">
                <wp:posOffset>647700</wp:posOffset>
              </wp:positionV>
              <wp:extent cx="6751320" cy="7620"/>
              <wp:effectExtent l="0" t="38100" r="49530" b="6858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51320" cy="7620"/>
                      </a:xfrm>
                      <a:prstGeom prst="line">
                        <a:avLst/>
                      </a:prstGeom>
                      <a:ln w="952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4CDCEA" id="Straight Connector 8" o:spid="_x0000_s1026" alt="&quot;&quot;"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2.2pt,51pt" to="583.8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" strokecolor="#333 [3215]" strokeweight="7.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E9FA"/>
    <w:multiLevelType w:val="singleLevel"/>
    <w:tmpl w:val="50ECAA85"/>
    <w:lvl w:ilvl="0">
      <w:start w:val="2"/>
      <w:numFmt w:val="lowerLetter"/>
      <w:lvlText w:val="(%1)"/>
      <w:lvlJc w:val="left"/>
      <w:pPr>
        <w:tabs>
          <w:tab w:val="num" w:pos="432"/>
        </w:tabs>
        <w:ind w:firstLine="648"/>
      </w:pPr>
      <w:rPr>
        <w:rFonts w:cs="Times New Roman"/>
        <w:snapToGrid/>
        <w:spacing w:val="-1"/>
        <w:sz w:val="24"/>
        <w:szCs w:val="24"/>
      </w:rPr>
    </w:lvl>
  </w:abstractNum>
  <w:num w:numId="1" w16cid:durableId="1191263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F6C"/>
    <w:rsid w:val="00003806"/>
    <w:rsid w:val="0008780A"/>
    <w:rsid w:val="000C5564"/>
    <w:rsid w:val="000E13F5"/>
    <w:rsid w:val="000E1715"/>
    <w:rsid w:val="001A1479"/>
    <w:rsid w:val="001F0551"/>
    <w:rsid w:val="00244143"/>
    <w:rsid w:val="002705B5"/>
    <w:rsid w:val="002C2095"/>
    <w:rsid w:val="002E47F8"/>
    <w:rsid w:val="002E60A3"/>
    <w:rsid w:val="00331676"/>
    <w:rsid w:val="003666A7"/>
    <w:rsid w:val="00387239"/>
    <w:rsid w:val="003A388F"/>
    <w:rsid w:val="003B2409"/>
    <w:rsid w:val="003D5230"/>
    <w:rsid w:val="004575F5"/>
    <w:rsid w:val="004B013B"/>
    <w:rsid w:val="004B42F0"/>
    <w:rsid w:val="004E7C8B"/>
    <w:rsid w:val="005071B1"/>
    <w:rsid w:val="005977EC"/>
    <w:rsid w:val="006331CD"/>
    <w:rsid w:val="0067529B"/>
    <w:rsid w:val="00694CB6"/>
    <w:rsid w:val="00694D18"/>
    <w:rsid w:val="006A4995"/>
    <w:rsid w:val="006A561F"/>
    <w:rsid w:val="0073548E"/>
    <w:rsid w:val="00780A23"/>
    <w:rsid w:val="007A3F7B"/>
    <w:rsid w:val="007B213C"/>
    <w:rsid w:val="007D711A"/>
    <w:rsid w:val="007E0F6C"/>
    <w:rsid w:val="007E61DE"/>
    <w:rsid w:val="00976008"/>
    <w:rsid w:val="009A2530"/>
    <w:rsid w:val="009E65FF"/>
    <w:rsid w:val="00A928F0"/>
    <w:rsid w:val="00A95759"/>
    <w:rsid w:val="00AD76E6"/>
    <w:rsid w:val="00AE432A"/>
    <w:rsid w:val="00B27579"/>
    <w:rsid w:val="00B469A5"/>
    <w:rsid w:val="00BA3244"/>
    <w:rsid w:val="00BE26E5"/>
    <w:rsid w:val="00BF4B89"/>
    <w:rsid w:val="00C07848"/>
    <w:rsid w:val="00C14965"/>
    <w:rsid w:val="00C5591A"/>
    <w:rsid w:val="00C70264"/>
    <w:rsid w:val="00C85031"/>
    <w:rsid w:val="00D12ECA"/>
    <w:rsid w:val="00D84FC3"/>
    <w:rsid w:val="00DC0B5F"/>
    <w:rsid w:val="00E350C9"/>
    <w:rsid w:val="00FA407D"/>
    <w:rsid w:val="00FC2176"/>
    <w:rsid w:val="00FE3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C0F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0" w:line="240" w:lineRule="auto"/>
      <w:outlineLvl w:val="0"/>
    </w:pPr>
    <w:rPr>
      <w:rFonts w:asciiTheme="majorHAnsi" w:eastAsiaTheme="majorEastAsia" w:hAnsiTheme="majorHAnsi" w:cstheme="majorBidi"/>
      <w:color w:val="333333" w:themeColor="text2"/>
      <w:sz w:val="48"/>
      <w:szCs w:val="32"/>
    </w:rPr>
  </w:style>
  <w:style w:type="paragraph" w:styleId="Heading2">
    <w:name w:val="heading 2"/>
    <w:basedOn w:val="Normal"/>
    <w:next w:val="Normal"/>
    <w:link w:val="Heading2Char"/>
    <w:uiPriority w:val="9"/>
    <w:semiHidden/>
    <w:unhideWhenUsed/>
    <w:qFormat/>
    <w:pPr>
      <w:keepNext/>
      <w:keepLines/>
      <w:spacing w:after="480"/>
      <w:outlineLvl w:val="1"/>
    </w:pPr>
    <w:rPr>
      <w:rFonts w:cstheme="majorBidi"/>
      <w:color w:val="333333" w:themeColor="text2"/>
      <w:sz w:val="32"/>
      <w:szCs w:val="26"/>
    </w:rPr>
  </w:style>
  <w:style w:type="paragraph" w:styleId="Heading3">
    <w:name w:val="heading 3"/>
    <w:basedOn w:val="Normal"/>
    <w:next w:val="Normal"/>
    <w:link w:val="Heading3Char"/>
    <w:uiPriority w:val="9"/>
    <w:semiHidden/>
    <w:unhideWhenUsed/>
    <w:qFormat/>
    <w:pPr>
      <w:keepNext/>
      <w:keepLines/>
      <w:spacing w:after="0" w:line="240" w:lineRule="auto"/>
      <w:outlineLvl w:val="2"/>
    </w:pPr>
    <w:rPr>
      <w:rFonts w:asciiTheme="majorHAnsi" w:eastAsiaTheme="majorEastAsia" w:hAnsiTheme="majorHAnsi" w:cstheme="majorBidi"/>
      <w:color w:val="B42C1A" w:themeColor="accent1" w:themeShade="BF"/>
      <w:sz w:val="32"/>
    </w:rPr>
  </w:style>
  <w:style w:type="paragraph" w:styleId="Heading4">
    <w:name w:val="heading 4"/>
    <w:basedOn w:val="Normal"/>
    <w:next w:val="Normal"/>
    <w:link w:val="Heading4Char"/>
    <w:uiPriority w:val="9"/>
    <w:semiHidden/>
    <w:unhideWhenUsed/>
    <w:qFormat/>
    <w:pPr>
      <w:keepNext/>
      <w:keepLines/>
      <w:spacing w:after="360" w:line="240" w:lineRule="auto"/>
      <w:outlineLvl w:val="3"/>
    </w:pPr>
    <w:rPr>
      <w:rFonts w:cstheme="majorBidi"/>
      <w:iCs/>
      <w:color w:val="595959" w:themeColor="text1" w:themeTint="A6"/>
      <w:sz w:val="32"/>
    </w:rPr>
  </w:style>
  <w:style w:type="paragraph" w:styleId="Heading5">
    <w:name w:val="heading 5"/>
    <w:basedOn w:val="Normal"/>
    <w:next w:val="Normal"/>
    <w:link w:val="Heading5Char"/>
    <w:uiPriority w:val="9"/>
    <w:semiHidden/>
    <w:unhideWhenUsed/>
    <w:qFormat/>
    <w:pPr>
      <w:keepNext/>
      <w:keepLines/>
      <w:spacing w:after="0" w:line="240" w:lineRule="auto"/>
      <w:outlineLvl w:val="4"/>
    </w:pPr>
    <w:rPr>
      <w:rFonts w:asciiTheme="majorHAnsi" w:eastAsiaTheme="majorEastAsia" w:hAnsiTheme="majorHAnsi" w:cstheme="majorBidi"/>
      <w:b/>
      <w:color w:val="333333" w:themeColor="text2"/>
      <w:sz w:val="28"/>
    </w:rPr>
  </w:style>
  <w:style w:type="paragraph" w:styleId="Heading6">
    <w:name w:val="heading 6"/>
    <w:basedOn w:val="Normal"/>
    <w:next w:val="Normal"/>
    <w:link w:val="Heading6Char"/>
    <w:uiPriority w:val="9"/>
    <w:semiHidden/>
    <w:unhideWhenUsed/>
    <w:qFormat/>
    <w:pPr>
      <w:keepNext/>
      <w:keepLines/>
      <w:spacing w:line="240" w:lineRule="auto"/>
      <w:outlineLvl w:val="5"/>
    </w:pPr>
    <w:rPr>
      <w:rFonts w:cstheme="majorBidi"/>
      <w:color w:val="B42C1A" w:themeColor="accent1" w:themeShade="BF"/>
      <w:sz w:val="28"/>
    </w:rPr>
  </w:style>
  <w:style w:type="paragraph" w:styleId="Heading7">
    <w:name w:val="heading 7"/>
    <w:basedOn w:val="Normal"/>
    <w:next w:val="Normal"/>
    <w:link w:val="Heading7Char"/>
    <w:uiPriority w:val="9"/>
    <w:semiHidden/>
    <w:unhideWhenUsed/>
    <w:qFormat/>
    <w:pPr>
      <w:keepNext/>
      <w:keepLines/>
      <w:spacing w:after="0" w:line="240" w:lineRule="auto"/>
      <w:outlineLvl w:val="6"/>
    </w:pPr>
    <w:rPr>
      <w:rFonts w:asciiTheme="majorHAnsi" w:eastAsiaTheme="majorEastAsia" w:hAnsiTheme="majorHAnsi" w:cstheme="majorBidi"/>
      <w:b/>
      <w:iCs/>
      <w:color w:val="333333" w:themeColor="text2"/>
    </w:rPr>
  </w:style>
  <w:style w:type="paragraph" w:styleId="Heading8">
    <w:name w:val="heading 8"/>
    <w:basedOn w:val="Normal"/>
    <w:next w:val="Normal"/>
    <w:link w:val="Heading8Char"/>
    <w:uiPriority w:val="9"/>
    <w:semiHidden/>
    <w:unhideWhenUsed/>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B42C1A" w:themeColor="accent1" w:themeShade="BF"/>
      <w:spacing w:val="0"/>
    </w:rPr>
  </w:style>
  <w:style w:type="paragraph" w:customStyle="1" w:styleId="ContactInfo">
    <w:name w:val="Contact Info"/>
    <w:basedOn w:val="Normal"/>
    <w:uiPriority w:val="2"/>
    <w:unhideWhenUsed/>
    <w:qFormat/>
    <w:pPr>
      <w:spacing w:before="360" w:after="360"/>
      <w:contextualSpacing/>
    </w:pPr>
    <w:rPr>
      <w:color w:val="595959" w:themeColor="text1" w:themeTint="A6"/>
      <w:sz w:val="22"/>
      <w:szCs w:val="20"/>
      <w:lang w:eastAsia="en-US"/>
    </w:rPr>
  </w:style>
  <w:style w:type="paragraph" w:styleId="Closing">
    <w:name w:val="Closing"/>
    <w:basedOn w:val="Normal"/>
    <w:next w:val="Signature"/>
    <w:link w:val="ClosingChar"/>
    <w:uiPriority w:val="5"/>
    <w:unhideWhenUsed/>
    <w:qFormat/>
    <w:pPr>
      <w:spacing w:before="720" w:after="0" w:line="240" w:lineRule="auto"/>
    </w:pPr>
    <w:rPr>
      <w:bCs/>
      <w:szCs w:val="18"/>
      <w:lang w:eastAsia="en-US"/>
    </w:rPr>
  </w:style>
  <w:style w:type="character" w:customStyle="1" w:styleId="ClosingChar">
    <w:name w:val="Closing Char"/>
    <w:basedOn w:val="DefaultParagraphFont"/>
    <w:link w:val="Closing"/>
    <w:uiPriority w:val="5"/>
    <w:rPr>
      <w:bCs/>
      <w:szCs w:val="18"/>
      <w:lang w:eastAsia="en-US"/>
    </w:rPr>
  </w:style>
  <w:style w:type="paragraph" w:styleId="Date">
    <w:name w:val="Date"/>
    <w:basedOn w:val="Normal"/>
    <w:next w:val="Normal"/>
    <w:link w:val="DateChar"/>
    <w:uiPriority w:val="1"/>
    <w:unhideWhenUsed/>
    <w:qFormat/>
    <w:pPr>
      <w:spacing w:before="540" w:after="360" w:line="240" w:lineRule="auto"/>
      <w:contextualSpacing/>
    </w:pPr>
    <w:rPr>
      <w:bCs/>
      <w:color w:val="B42C1A" w:themeColor="accent1" w:themeShade="BF"/>
      <w:sz w:val="22"/>
      <w:szCs w:val="18"/>
      <w:lang w:eastAsia="en-US"/>
    </w:rPr>
  </w:style>
  <w:style w:type="character" w:customStyle="1" w:styleId="DateChar">
    <w:name w:val="Date Char"/>
    <w:basedOn w:val="DefaultParagraphFont"/>
    <w:link w:val="Date"/>
    <w:uiPriority w:val="1"/>
    <w:rPr>
      <w:bCs/>
      <w:color w:val="B42C1A" w:themeColor="accent1" w:themeShade="BF"/>
      <w:sz w:val="22"/>
      <w:szCs w:val="18"/>
      <w:lang w:eastAsia="en-US"/>
    </w:rPr>
  </w:style>
  <w:style w:type="paragraph" w:styleId="Salutation">
    <w:name w:val="Salutation"/>
    <w:basedOn w:val="Normal"/>
    <w:next w:val="Normal"/>
    <w:link w:val="SalutationChar"/>
    <w:uiPriority w:val="4"/>
    <w:unhideWhenUsed/>
    <w:qFormat/>
    <w:pPr>
      <w:spacing w:before="800" w:after="180" w:line="240" w:lineRule="auto"/>
    </w:pPr>
    <w:rPr>
      <w:bCs/>
      <w:szCs w:val="18"/>
      <w:lang w:eastAsia="en-US"/>
    </w:rPr>
  </w:style>
  <w:style w:type="character" w:customStyle="1" w:styleId="SalutationChar">
    <w:name w:val="Salutation Char"/>
    <w:basedOn w:val="DefaultParagraphFont"/>
    <w:link w:val="Salutation"/>
    <w:uiPriority w:val="4"/>
    <w:rPr>
      <w:bCs/>
      <w:szCs w:val="18"/>
      <w:lang w:eastAsia="en-US"/>
    </w:rPr>
  </w:style>
  <w:style w:type="paragraph" w:styleId="Signature">
    <w:name w:val="Signature"/>
    <w:basedOn w:val="Normal"/>
    <w:next w:val="Normal"/>
    <w:link w:val="SignatureChar"/>
    <w:uiPriority w:val="6"/>
    <w:unhideWhenUsed/>
    <w:qFormat/>
    <w:pPr>
      <w:spacing w:before="720" w:after="280" w:line="240" w:lineRule="auto"/>
      <w:contextualSpacing/>
    </w:pPr>
    <w:rPr>
      <w:bCs/>
      <w:color w:val="262626" w:themeColor="text1" w:themeTint="D9"/>
      <w:szCs w:val="18"/>
      <w:lang w:eastAsia="en-US"/>
    </w:rPr>
  </w:style>
  <w:style w:type="character" w:customStyle="1" w:styleId="SignatureChar">
    <w:name w:val="Signature Char"/>
    <w:basedOn w:val="DefaultParagraphFont"/>
    <w:link w:val="Signature"/>
    <w:uiPriority w:val="6"/>
    <w:rPr>
      <w:bCs/>
      <w:color w:val="262626" w:themeColor="text1" w:themeTint="D9"/>
      <w:szCs w:val="18"/>
      <w:lang w:eastAsia="en-US"/>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spacing w:after="0" w:line="240" w:lineRule="auto"/>
    </w:pPr>
    <w:rPr>
      <w:rFonts w:ascii="Garamond" w:hAnsi="Garamond"/>
      <w:color w:val="595959" w:themeColor="text1" w:themeTint="A6"/>
      <w:sz w:val="20"/>
    </w:rPr>
  </w:style>
  <w:style w:type="paragraph" w:customStyle="1" w:styleId="CompanyName">
    <w:name w:val="Company Name"/>
    <w:basedOn w:val="Normal"/>
    <w:next w:val="Normal"/>
    <w:uiPriority w:val="1"/>
    <w:qFormat/>
    <w:pPr>
      <w:spacing w:after="120" w:line="240" w:lineRule="auto"/>
    </w:pPr>
    <w:rPr>
      <w:rFonts w:ascii="Garamond" w:hAnsi="Garamond"/>
      <w:color w:val="B42C1A" w:themeColor="accent1" w:themeShade="BF"/>
      <w:sz w:val="56"/>
    </w:rPr>
  </w:style>
  <w:style w:type="character" w:customStyle="1" w:styleId="HeaderChar">
    <w:name w:val="Header Char"/>
    <w:basedOn w:val="DefaultParagraphFont"/>
    <w:link w:val="Header"/>
    <w:uiPriority w:val="99"/>
    <w:rPr>
      <w:rFonts w:ascii="Garamond" w:hAnsi="Garamond"/>
      <w:color w:val="595959" w:themeColor="text1" w:themeTint="A6"/>
      <w:sz w:val="20"/>
    </w:rPr>
  </w:style>
  <w:style w:type="paragraph" w:styleId="Footer">
    <w:name w:val="footer"/>
    <w:basedOn w:val="Normal"/>
    <w:link w:val="FooterChar"/>
    <w:uiPriority w:val="99"/>
    <w:unhideWhenUsed/>
    <w:pPr>
      <w:spacing w:after="0" w:line="240" w:lineRule="auto"/>
    </w:pPr>
    <w:rPr>
      <w:rFonts w:ascii="Garamond" w:hAnsi="Garamond"/>
      <w:caps/>
      <w:color w:val="B42C1A" w:themeColor="accent1" w:themeShade="BF"/>
      <w:sz w:val="18"/>
    </w:rPr>
  </w:style>
  <w:style w:type="character" w:customStyle="1" w:styleId="FooterChar">
    <w:name w:val="Footer Char"/>
    <w:basedOn w:val="DefaultParagraphFont"/>
    <w:link w:val="Footer"/>
    <w:uiPriority w:val="99"/>
    <w:rPr>
      <w:rFonts w:ascii="Garamond" w:hAnsi="Garamond"/>
      <w:caps/>
      <w:color w:val="B42C1A" w:themeColor="accent1" w:themeShade="BF"/>
      <w:sz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b w:val="0"/>
      <w:i w:val="0"/>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33333" w:themeColor="text2"/>
      <w:sz w:val="48"/>
      <w:szCs w:val="32"/>
    </w:rPr>
  </w:style>
  <w:style w:type="character" w:customStyle="1" w:styleId="Heading2Char">
    <w:name w:val="Heading 2 Char"/>
    <w:basedOn w:val="DefaultParagraphFont"/>
    <w:link w:val="Heading2"/>
    <w:uiPriority w:val="9"/>
    <w:semiHidden/>
    <w:rPr>
      <w:rFonts w:cstheme="majorBidi"/>
      <w:color w:val="333333" w:themeColor="text2"/>
      <w:sz w:val="32"/>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42C1A" w:themeColor="accent1" w:themeShade="BF"/>
      <w:sz w:val="32"/>
    </w:rPr>
  </w:style>
  <w:style w:type="character" w:customStyle="1" w:styleId="Heading4Char">
    <w:name w:val="Heading 4 Char"/>
    <w:basedOn w:val="DefaultParagraphFont"/>
    <w:link w:val="Heading4"/>
    <w:uiPriority w:val="9"/>
    <w:semiHidden/>
    <w:rPr>
      <w:rFonts w:cstheme="majorBidi"/>
      <w:iCs/>
      <w:color w:val="595959" w:themeColor="text1" w:themeTint="A6"/>
      <w:sz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333333" w:themeColor="text2"/>
      <w:sz w:val="28"/>
    </w:rPr>
  </w:style>
  <w:style w:type="character" w:customStyle="1" w:styleId="Heading6Char">
    <w:name w:val="Heading 6 Char"/>
    <w:basedOn w:val="DefaultParagraphFont"/>
    <w:link w:val="Heading6"/>
    <w:uiPriority w:val="9"/>
    <w:semiHidden/>
    <w:rPr>
      <w:rFonts w:cstheme="majorBidi"/>
      <w:color w:val="B42C1A" w:themeColor="accent1" w:themeShade="BF"/>
      <w:sz w:val="2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333333"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semiHidden/>
    <w:unhideWhenUsed/>
    <w:qFormat/>
    <w:pPr>
      <w:spacing w:before="24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B42C1A" w:themeColor="accent1" w:themeShade="BF"/>
        <w:bottom w:val="single" w:sz="4" w:space="10" w:color="B42C1A" w:themeColor="accent1" w:themeShade="BF"/>
      </w:pBdr>
      <w:spacing w:before="360" w:after="360"/>
    </w:pPr>
    <w:rPr>
      <w:i/>
      <w:iCs/>
      <w:color w:val="B42C1A" w:themeColor="accent1" w:themeShade="BF"/>
    </w:rPr>
  </w:style>
  <w:style w:type="character" w:customStyle="1" w:styleId="IntenseQuoteChar">
    <w:name w:val="Intense Quote Char"/>
    <w:basedOn w:val="DefaultParagraphFont"/>
    <w:link w:val="IntenseQuote"/>
    <w:uiPriority w:val="30"/>
    <w:semiHidden/>
    <w:rPr>
      <w:i/>
      <w:iCs/>
      <w:color w:val="B42C1A" w:themeColor="accent1" w:themeShade="BF"/>
    </w:rPr>
  </w:style>
  <w:style w:type="character" w:styleId="SubtleEmphasis">
    <w:name w:val="Subtle Emphasis"/>
    <w:basedOn w:val="DefaultParagraphFont"/>
    <w:uiPriority w:val="19"/>
    <w:semiHidden/>
    <w:unhideWhenUsed/>
    <w:qFormat/>
    <w:rPr>
      <w:i/>
      <w:iCs/>
      <w:color w:val="404040" w:themeColor="text1" w:themeTint="BF"/>
    </w:rPr>
  </w:style>
  <w:style w:type="paragraph" w:styleId="ListParagraph">
    <w:name w:val="List Paragraph"/>
    <w:basedOn w:val="Normal"/>
    <w:uiPriority w:val="99"/>
    <w:qFormat/>
    <w:rsid w:val="00E350C9"/>
    <w:pPr>
      <w:spacing w:after="0" w:line="240" w:lineRule="auto"/>
      <w:ind w:left="720"/>
      <w:contextualSpacing/>
      <w:jc w:val="both"/>
    </w:pPr>
    <w:rPr>
      <w:rFonts w:ascii="Times New Roman" w:eastAsia="Times New Roman" w:hAnsi="Times New Roman" w:cs="Times New Roman"/>
      <w:szCs w:val="22"/>
      <w:lang w:eastAsia="en-US"/>
    </w:rPr>
  </w:style>
  <w:style w:type="paragraph" w:customStyle="1" w:styleId="b1">
    <w:name w:val="b1"/>
    <w:basedOn w:val="Normal"/>
    <w:rsid w:val="000C5564"/>
    <w:pPr>
      <w:spacing w:before="100" w:beforeAutospacing="1" w:after="100" w:afterAutospacing="1" w:line="240" w:lineRule="auto"/>
    </w:pPr>
    <w:rPr>
      <w:rFonts w:ascii="Times New Roman" w:eastAsia="Times New Roman" w:hAnsi="Times New Roman" w:cs="Times New Roman"/>
      <w:lang w:eastAsia="en-US"/>
    </w:rPr>
  </w:style>
  <w:style w:type="character" w:customStyle="1" w:styleId="ital">
    <w:name w:val="ital"/>
    <w:basedOn w:val="DefaultParagraphFont"/>
    <w:rsid w:val="000C5564"/>
  </w:style>
  <w:style w:type="paragraph" w:customStyle="1" w:styleId="p1">
    <w:name w:val="p1"/>
    <w:basedOn w:val="Normal"/>
    <w:rsid w:val="000C5564"/>
    <w:pPr>
      <w:spacing w:before="100" w:beforeAutospacing="1" w:after="100" w:afterAutospacing="1" w:line="240" w:lineRule="auto"/>
    </w:pPr>
    <w:rPr>
      <w:rFonts w:ascii="Times New Roman" w:eastAsia="Times New Roman" w:hAnsi="Times New Roman" w:cs="Times New Roman"/>
      <w:lang w:eastAsia="en-US"/>
    </w:rPr>
  </w:style>
  <w:style w:type="character" w:styleId="Hyperlink">
    <w:name w:val="Hyperlink"/>
    <w:basedOn w:val="DefaultParagraphFont"/>
    <w:uiPriority w:val="99"/>
    <w:semiHidden/>
    <w:unhideWhenUsed/>
    <w:rsid w:val="000C55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965038">
      <w:bodyDiv w:val="1"/>
      <w:marLeft w:val="0"/>
      <w:marRight w:val="0"/>
      <w:marTop w:val="0"/>
      <w:marBottom w:val="0"/>
      <w:divBdr>
        <w:top w:val="none" w:sz="0" w:space="0" w:color="auto"/>
        <w:left w:val="none" w:sz="0" w:space="0" w:color="auto"/>
        <w:bottom w:val="none" w:sz="0" w:space="0" w:color="auto"/>
        <w:right w:val="none" w:sz="0" w:space="0" w:color="auto"/>
      </w:divBdr>
    </w:div>
    <w:div w:id="144677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AppData\Roaming\Microsoft\Templates\Business%20letter%20(simple%20design).dotx" TargetMode="External"/></Relationships>
</file>

<file path=word/theme/theme1.xml><?xml version="1.0" encoding="utf-8"?>
<a:theme xmlns:a="http://schemas.openxmlformats.org/drawingml/2006/main" name="Office Theme">
  <a:themeElements>
    <a:clrScheme name="Custom 87">
      <a:dk1>
        <a:sysClr val="windowText" lastClr="000000"/>
      </a:dk1>
      <a:lt1>
        <a:sysClr val="window" lastClr="FFFFFF"/>
      </a:lt1>
      <a:dk2>
        <a:srgbClr val="333333"/>
      </a:dk2>
      <a:lt2>
        <a:srgbClr val="CCCCCC"/>
      </a:lt2>
      <a:accent1>
        <a:srgbClr val="E14934"/>
      </a:accent1>
      <a:accent2>
        <a:srgbClr val="F0AA59"/>
      </a:accent2>
      <a:accent3>
        <a:srgbClr val="E8DEA7"/>
      </a:accent3>
      <a:accent4>
        <a:srgbClr val="B3D192"/>
      </a:accent4>
      <a:accent5>
        <a:srgbClr val="77D1BF"/>
      </a:accent5>
      <a:accent6>
        <a:srgbClr val="67B4C7"/>
      </a:accent6>
      <a:hlink>
        <a:srgbClr val="0563C1"/>
      </a:hlink>
      <a:folHlink>
        <a:srgbClr val="954F72"/>
      </a:folHlink>
    </a:clrScheme>
    <a:fontScheme name="Custom 100">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713E0-9489-40B7-B9D0-41472FEF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letter (simple design).dotx</Template>
  <TotalTime>0</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2023-11-03T19:36:00Z</dcterms:created>
  <dcterms:modified xsi:type="dcterms:W3CDTF">2023-11-06T23:14:00Z</dcterms:modified>
</cp:coreProperties>
</file>